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F71CC" w14:textId="2CA165B8" w:rsidR="00D30BEF" w:rsidRPr="006B2BB8" w:rsidRDefault="007A1BC5" w:rsidP="00D30BEF">
      <w:pPr>
        <w:pStyle w:val="ListParagraph"/>
        <w:widowControl w:val="0"/>
        <w:numPr>
          <w:ilvl w:val="0"/>
          <w:numId w:val="11"/>
        </w:numPr>
        <w:tabs>
          <w:tab w:val="left" w:pos="900"/>
        </w:tabs>
        <w:autoSpaceDE w:val="0"/>
        <w:autoSpaceDN w:val="0"/>
        <w:spacing w:after="0" w:line="305" w:lineRule="exact"/>
        <w:rPr>
          <w:rFonts w:eastAsia="Times New Roman" w:cstheme="minorHAnsi"/>
          <w:b/>
          <w:u w:val="single"/>
        </w:rPr>
      </w:pPr>
      <w:r w:rsidRPr="00CA7F00">
        <w:rPr>
          <w:rFonts w:eastAsia="Times New Roman" w:cstheme="minorHAnsi"/>
          <w:b/>
          <w:u w:val="single"/>
        </w:rPr>
        <w:t>Project</w:t>
      </w:r>
      <w:r w:rsidRPr="00CA7F00">
        <w:rPr>
          <w:rFonts w:eastAsia="Times New Roman" w:cstheme="minorHAnsi"/>
          <w:b/>
          <w:spacing w:val="-2"/>
          <w:u w:val="single"/>
        </w:rPr>
        <w:t xml:space="preserve"> </w:t>
      </w:r>
      <w:r w:rsidRPr="00CA7F00">
        <w:rPr>
          <w:rFonts w:eastAsia="Times New Roman" w:cstheme="minorHAnsi"/>
          <w:b/>
          <w:u w:val="single"/>
        </w:rPr>
        <w:t>title</w:t>
      </w:r>
      <w:r w:rsidR="00664B2B">
        <w:rPr>
          <w:rFonts w:eastAsia="Times New Roman" w:cstheme="minorHAnsi"/>
          <w:bCs/>
        </w:rPr>
        <w:t xml:space="preserve">: </w:t>
      </w:r>
      <w:r w:rsidR="00620129">
        <w:rPr>
          <w:rFonts w:eastAsia="Times New Roman" w:cstheme="minorHAnsi"/>
          <w:bCs/>
        </w:rPr>
        <w:t>T</w:t>
      </w:r>
      <w:r w:rsidR="00EF63EC">
        <w:rPr>
          <w:rFonts w:eastAsia="Times New Roman" w:cstheme="minorHAnsi"/>
          <w:bCs/>
        </w:rPr>
        <w:t xml:space="preserve">he </w:t>
      </w:r>
      <w:r w:rsidR="00620129">
        <w:rPr>
          <w:rFonts w:eastAsia="Times New Roman" w:cstheme="minorHAnsi"/>
          <w:bCs/>
        </w:rPr>
        <w:t>R</w:t>
      </w:r>
      <w:r w:rsidR="00EF63EC">
        <w:rPr>
          <w:rFonts w:eastAsia="Times New Roman" w:cstheme="minorHAnsi"/>
          <w:bCs/>
        </w:rPr>
        <w:t xml:space="preserve">idges </w:t>
      </w:r>
      <w:r w:rsidR="00620129">
        <w:rPr>
          <w:rFonts w:eastAsia="Times New Roman" w:cstheme="minorHAnsi"/>
          <w:bCs/>
        </w:rPr>
        <w:t>S</w:t>
      </w:r>
      <w:r w:rsidR="00EF63EC">
        <w:rPr>
          <w:rFonts w:eastAsia="Times New Roman" w:cstheme="minorHAnsi"/>
          <w:bCs/>
        </w:rPr>
        <w:t>anctuary</w:t>
      </w:r>
      <w:r w:rsidR="005325E3">
        <w:rPr>
          <w:rFonts w:eastAsia="Times New Roman" w:cstheme="minorHAnsi"/>
          <w:bCs/>
        </w:rPr>
        <w:t xml:space="preserve"> </w:t>
      </w:r>
      <w:r w:rsidR="00620129">
        <w:rPr>
          <w:rFonts w:eastAsia="Times New Roman" w:cstheme="minorHAnsi"/>
          <w:bCs/>
        </w:rPr>
        <w:t>D</w:t>
      </w:r>
      <w:r w:rsidR="00EF63EC">
        <w:rPr>
          <w:rFonts w:eastAsia="Times New Roman" w:cstheme="minorHAnsi"/>
          <w:bCs/>
        </w:rPr>
        <w:t>warf Lake Iris</w:t>
      </w:r>
      <w:r w:rsidR="00664B2B">
        <w:rPr>
          <w:rFonts w:eastAsia="Times New Roman" w:cstheme="minorHAnsi"/>
          <w:bCs/>
        </w:rPr>
        <w:t xml:space="preserve"> </w:t>
      </w:r>
      <w:r w:rsidR="007B4631">
        <w:rPr>
          <w:rFonts w:eastAsia="Times New Roman" w:cstheme="minorHAnsi"/>
          <w:bCs/>
        </w:rPr>
        <w:t>(</w:t>
      </w:r>
      <w:r w:rsidR="007B4631" w:rsidRPr="007B4631">
        <w:rPr>
          <w:rFonts w:eastAsia="Times New Roman" w:cstheme="minorHAnsi"/>
          <w:bCs/>
          <w:i/>
          <w:iCs/>
        </w:rPr>
        <w:t>Iris lacustris</w:t>
      </w:r>
      <w:r w:rsidR="007B4631">
        <w:rPr>
          <w:rFonts w:eastAsia="Times New Roman" w:cstheme="minorHAnsi"/>
          <w:bCs/>
        </w:rPr>
        <w:t xml:space="preserve">) </w:t>
      </w:r>
      <w:r w:rsidR="00664B2B">
        <w:rPr>
          <w:rFonts w:eastAsia="Times New Roman" w:cstheme="minorHAnsi"/>
          <w:bCs/>
        </w:rPr>
        <w:t>Restoration</w:t>
      </w:r>
      <w:r w:rsidR="00FC2860">
        <w:rPr>
          <w:rFonts w:eastAsia="Times New Roman" w:cstheme="minorHAnsi"/>
          <w:bCs/>
        </w:rPr>
        <w:t xml:space="preserve"> Project</w:t>
      </w:r>
    </w:p>
    <w:p w14:paraId="3E04CA43" w14:textId="77777777" w:rsidR="006B2BB8" w:rsidRDefault="006B2BB8" w:rsidP="006B2BB8">
      <w:pPr>
        <w:pStyle w:val="ListParagraph"/>
        <w:widowControl w:val="0"/>
        <w:tabs>
          <w:tab w:val="left" w:pos="900"/>
        </w:tabs>
        <w:autoSpaceDE w:val="0"/>
        <w:autoSpaceDN w:val="0"/>
        <w:spacing w:after="0" w:line="305" w:lineRule="exact"/>
        <w:ind w:left="360"/>
        <w:rPr>
          <w:rFonts w:eastAsia="Times New Roman" w:cstheme="minorHAnsi"/>
          <w:b/>
          <w:u w:val="single"/>
        </w:rPr>
      </w:pPr>
    </w:p>
    <w:p w14:paraId="5BE15813" w14:textId="755B2BD1" w:rsidR="00CA7F00" w:rsidRPr="00664B2B" w:rsidRDefault="007A1BC5" w:rsidP="00D30BEF">
      <w:pPr>
        <w:pStyle w:val="ListParagraph"/>
        <w:widowControl w:val="0"/>
        <w:numPr>
          <w:ilvl w:val="0"/>
          <w:numId w:val="11"/>
        </w:numPr>
        <w:tabs>
          <w:tab w:val="left" w:pos="900"/>
        </w:tabs>
        <w:autoSpaceDE w:val="0"/>
        <w:autoSpaceDN w:val="0"/>
        <w:spacing w:after="0" w:line="305" w:lineRule="exact"/>
        <w:rPr>
          <w:rFonts w:eastAsia="Times New Roman" w:cstheme="minorHAnsi"/>
          <w:b/>
          <w:u w:val="single"/>
        </w:rPr>
      </w:pPr>
      <w:r w:rsidRPr="00D30BEF">
        <w:rPr>
          <w:rFonts w:eastAsia="Times New Roman" w:cstheme="minorHAnsi"/>
          <w:b/>
          <w:u w:val="single"/>
        </w:rPr>
        <w:t>Description of Entities Undertaking the Project</w:t>
      </w:r>
      <w:r w:rsidRPr="00D30BEF">
        <w:rPr>
          <w:rFonts w:eastAsia="Times New Roman" w:cstheme="minorHAnsi"/>
          <w:b/>
        </w:rPr>
        <w:t>:</w:t>
      </w:r>
      <w:r w:rsidR="00CA7F00" w:rsidRPr="00D30BEF">
        <w:rPr>
          <w:rFonts w:eastAsia="Times New Roman" w:cstheme="minorHAnsi"/>
          <w:b/>
        </w:rPr>
        <w:t xml:space="preserve"> </w:t>
      </w:r>
    </w:p>
    <w:p w14:paraId="772328A4" w14:textId="38803813" w:rsidR="00664B2B" w:rsidRDefault="00664B2B" w:rsidP="00664B2B">
      <w:pPr>
        <w:pStyle w:val="ListParagraph"/>
        <w:widowControl w:val="0"/>
        <w:tabs>
          <w:tab w:val="left" w:pos="900"/>
        </w:tabs>
        <w:autoSpaceDE w:val="0"/>
        <w:autoSpaceDN w:val="0"/>
        <w:spacing w:after="0" w:line="305" w:lineRule="exact"/>
        <w:ind w:left="360"/>
        <w:rPr>
          <w:rFonts w:eastAsia="Times New Roman" w:cstheme="minorHAnsi"/>
          <w:b/>
          <w:u w:val="single"/>
        </w:rPr>
      </w:pPr>
    </w:p>
    <w:p w14:paraId="58AE5CBD" w14:textId="4109C4F7" w:rsidR="00664B2B" w:rsidRDefault="00620129" w:rsidP="006B2BB8">
      <w:pPr>
        <w:pStyle w:val="ListParagraph"/>
        <w:widowControl w:val="0"/>
        <w:tabs>
          <w:tab w:val="left" w:pos="900"/>
        </w:tabs>
        <w:autoSpaceDE w:val="0"/>
        <w:autoSpaceDN w:val="0"/>
        <w:spacing w:after="0" w:line="305" w:lineRule="exact"/>
        <w:ind w:left="360"/>
        <w:rPr>
          <w:rFonts w:eastAsia="Times New Roman" w:cstheme="minorHAnsi"/>
          <w:bCs/>
        </w:rPr>
      </w:pPr>
      <w:r>
        <w:rPr>
          <w:rFonts w:eastAsia="Times New Roman" w:cstheme="minorHAnsi"/>
          <w:bCs/>
        </w:rPr>
        <w:t>T</w:t>
      </w:r>
      <w:r w:rsidR="00F14612">
        <w:rPr>
          <w:rFonts w:eastAsia="Times New Roman" w:cstheme="minorHAnsi"/>
          <w:bCs/>
        </w:rPr>
        <w:t>he Ridges Sanctuary</w:t>
      </w:r>
      <w:r w:rsidR="00664B2B">
        <w:rPr>
          <w:rFonts w:eastAsia="Times New Roman" w:cstheme="minorHAnsi"/>
          <w:bCs/>
        </w:rPr>
        <w:t xml:space="preserve"> (</w:t>
      </w:r>
      <w:r>
        <w:rPr>
          <w:rFonts w:eastAsia="Times New Roman" w:cstheme="minorHAnsi"/>
          <w:bCs/>
        </w:rPr>
        <w:t>TRS</w:t>
      </w:r>
      <w:r w:rsidR="00664B2B">
        <w:rPr>
          <w:rFonts w:eastAsia="Times New Roman" w:cstheme="minorHAnsi"/>
          <w:bCs/>
        </w:rPr>
        <w:t>) is a</w:t>
      </w:r>
      <w:r w:rsidR="006B2BB8">
        <w:rPr>
          <w:rFonts w:eastAsia="Times New Roman" w:cstheme="minorHAnsi"/>
          <w:bCs/>
        </w:rPr>
        <w:t xml:space="preserve"> 301(5)c</w:t>
      </w:r>
      <w:r w:rsidR="00664B2B">
        <w:rPr>
          <w:rFonts w:eastAsia="Times New Roman" w:cstheme="minorHAnsi"/>
          <w:bCs/>
        </w:rPr>
        <w:t xml:space="preserve"> non-profit</w:t>
      </w:r>
      <w:r w:rsidR="006B2BB8">
        <w:rPr>
          <w:rFonts w:eastAsia="Times New Roman" w:cstheme="minorHAnsi"/>
          <w:bCs/>
        </w:rPr>
        <w:t xml:space="preserve"> nature</w:t>
      </w:r>
      <w:r w:rsidR="00C30604">
        <w:rPr>
          <w:rFonts w:eastAsia="Times New Roman" w:cstheme="minorHAnsi"/>
          <w:bCs/>
        </w:rPr>
        <w:t xml:space="preserve"> center and</w:t>
      </w:r>
      <w:r w:rsidR="006B2BB8">
        <w:rPr>
          <w:rFonts w:eastAsia="Times New Roman" w:cstheme="minorHAnsi"/>
          <w:bCs/>
        </w:rPr>
        <w:t xml:space="preserve"> preserve located in Baileys Harbor, WI. </w:t>
      </w:r>
      <w:r w:rsidR="006B2BB8" w:rsidRPr="006B2BB8">
        <w:rPr>
          <w:rFonts w:eastAsia="Times New Roman" w:cstheme="minorHAnsi"/>
          <w:bCs/>
        </w:rPr>
        <w:t xml:space="preserve">In 1937, </w:t>
      </w:r>
      <w:r>
        <w:rPr>
          <w:rFonts w:eastAsia="Times New Roman" w:cstheme="minorHAnsi"/>
          <w:bCs/>
        </w:rPr>
        <w:t>TRS</w:t>
      </w:r>
      <w:r w:rsidR="006B2BB8" w:rsidRPr="006B2BB8">
        <w:rPr>
          <w:rFonts w:eastAsia="Times New Roman" w:cstheme="minorHAnsi"/>
          <w:bCs/>
        </w:rPr>
        <w:t xml:space="preserve"> became Wisconsin’s first land trust. For 85 years, it has been an integral part of the rich, natural setting of the Baileys Harbor community and the Door County Peninsula.</w:t>
      </w:r>
      <w:r w:rsidR="006B2BB8">
        <w:rPr>
          <w:rFonts w:eastAsia="Times New Roman" w:cstheme="minorHAnsi"/>
          <w:bCs/>
        </w:rPr>
        <w:t xml:space="preserve"> </w:t>
      </w:r>
      <w:r w:rsidR="006B2BB8" w:rsidRPr="006B2BB8">
        <w:rPr>
          <w:rFonts w:eastAsia="Times New Roman" w:cstheme="minorHAnsi"/>
          <w:bCs/>
        </w:rPr>
        <w:t>Founded to preserve the original 30</w:t>
      </w:r>
      <w:r w:rsidR="00590BAF">
        <w:rPr>
          <w:rFonts w:eastAsia="Times New Roman" w:cstheme="minorHAnsi"/>
          <w:bCs/>
        </w:rPr>
        <w:t>-</w:t>
      </w:r>
      <w:r w:rsidR="006B2BB8" w:rsidRPr="006B2BB8">
        <w:rPr>
          <w:rFonts w:eastAsia="Times New Roman" w:cstheme="minorHAnsi"/>
          <w:bCs/>
        </w:rPr>
        <w:t>acre parcel, The Ridges has grown thoughtfully and strategically to ensure the protection of the most biologically diverse ecosystem in Wisconsin. Today, with the support of over 1700 members in all 50 states and the District of Columbia, and the hard work of our staff and more than 100 committed volunteers, The Ridges permanently protects over 1600 acres of the most critical lands in our community.</w:t>
      </w:r>
      <w:r w:rsidR="006B2BB8">
        <w:rPr>
          <w:rFonts w:eastAsia="Times New Roman" w:cstheme="minorHAnsi"/>
          <w:bCs/>
        </w:rPr>
        <w:t xml:space="preserve"> </w:t>
      </w:r>
      <w:r w:rsidR="006B2BB8" w:rsidRPr="006B2BB8">
        <w:rPr>
          <w:rFonts w:eastAsia="Times New Roman" w:cstheme="minorHAnsi"/>
          <w:bCs/>
        </w:rPr>
        <w:t>The Sanctuary is named for its distinctive topography - a series of 30 ridges and swales formed by the movement of Lake Michigan over the past 1,400 years. This ridge-swale complex provides a wide range of environmental conditions, from open beach</w:t>
      </w:r>
      <w:r w:rsidR="00590BAF">
        <w:rPr>
          <w:rFonts w:eastAsia="Times New Roman" w:cstheme="minorHAnsi"/>
          <w:bCs/>
        </w:rPr>
        <w:t>es</w:t>
      </w:r>
      <w:r w:rsidR="006B2BB8" w:rsidRPr="006B2BB8">
        <w:rPr>
          <w:rFonts w:eastAsia="Times New Roman" w:cstheme="minorHAnsi"/>
          <w:bCs/>
        </w:rPr>
        <w:t xml:space="preserve"> to densely shaded conifer forest. Nearly 500 different species of plants, including 2</w:t>
      </w:r>
      <w:r w:rsidR="00590BAF">
        <w:rPr>
          <w:rFonts w:eastAsia="Times New Roman" w:cstheme="minorHAnsi"/>
          <w:bCs/>
        </w:rPr>
        <w:t>7</w:t>
      </w:r>
      <w:r w:rsidR="006B2BB8" w:rsidRPr="006B2BB8">
        <w:rPr>
          <w:rFonts w:eastAsia="Times New Roman" w:cstheme="minorHAnsi"/>
          <w:bCs/>
        </w:rPr>
        <w:t xml:space="preserve"> species of native orchids, populate these varied habitats which are also home to over 60 species of breeding birds and 12 threatened or endangered species, including the federally endangered Hine’s Emerald </w:t>
      </w:r>
      <w:r w:rsidR="00C47741">
        <w:rPr>
          <w:rFonts w:eastAsia="Times New Roman" w:cstheme="minorHAnsi"/>
          <w:bCs/>
        </w:rPr>
        <w:t>D</w:t>
      </w:r>
      <w:r w:rsidR="006B2BB8" w:rsidRPr="006B2BB8">
        <w:rPr>
          <w:rFonts w:eastAsia="Times New Roman" w:cstheme="minorHAnsi"/>
          <w:bCs/>
        </w:rPr>
        <w:t>ragonfly. Each year, we welcome thousands of visitors to these pristine acres where orchids continue to thrive along trails and boardwalks much as they did when these paths were first cleared by our founding members in 1938.</w:t>
      </w:r>
    </w:p>
    <w:p w14:paraId="059A5C30" w14:textId="0DCF4D05" w:rsidR="004D2ED1" w:rsidRDefault="004D2ED1" w:rsidP="006B2BB8">
      <w:pPr>
        <w:pStyle w:val="ListParagraph"/>
        <w:widowControl w:val="0"/>
        <w:tabs>
          <w:tab w:val="left" w:pos="900"/>
        </w:tabs>
        <w:autoSpaceDE w:val="0"/>
        <w:autoSpaceDN w:val="0"/>
        <w:spacing w:after="0" w:line="305" w:lineRule="exact"/>
        <w:ind w:left="360"/>
        <w:rPr>
          <w:rFonts w:eastAsia="Times New Roman" w:cstheme="minorHAnsi"/>
          <w:bCs/>
        </w:rPr>
      </w:pPr>
    </w:p>
    <w:p w14:paraId="62897793" w14:textId="67C29FF8" w:rsidR="00DF4A5B" w:rsidRDefault="00620129" w:rsidP="00DF4A5B">
      <w:pPr>
        <w:pStyle w:val="ListParagraph"/>
        <w:widowControl w:val="0"/>
        <w:tabs>
          <w:tab w:val="left" w:pos="900"/>
        </w:tabs>
        <w:autoSpaceDE w:val="0"/>
        <w:autoSpaceDN w:val="0"/>
        <w:spacing w:after="0" w:line="305" w:lineRule="exact"/>
        <w:ind w:left="360"/>
        <w:rPr>
          <w:rFonts w:eastAsia="Times New Roman" w:cstheme="minorHAnsi"/>
          <w:bCs/>
        </w:rPr>
      </w:pPr>
      <w:r>
        <w:rPr>
          <w:rFonts w:eastAsia="Times New Roman" w:cstheme="minorHAnsi"/>
          <w:bCs/>
        </w:rPr>
        <w:t>TRS</w:t>
      </w:r>
      <w:r w:rsidR="004D2ED1">
        <w:rPr>
          <w:rFonts w:eastAsia="Times New Roman" w:cstheme="minorHAnsi"/>
          <w:bCs/>
        </w:rPr>
        <w:t xml:space="preserve"> is the sole applicant for this grant funding opportunity through the Unite</w:t>
      </w:r>
      <w:r w:rsidR="0004075B">
        <w:rPr>
          <w:rFonts w:eastAsia="Times New Roman" w:cstheme="minorHAnsi"/>
          <w:bCs/>
        </w:rPr>
        <w:t>d</w:t>
      </w:r>
      <w:r w:rsidR="004D2ED1">
        <w:rPr>
          <w:rFonts w:eastAsia="Times New Roman" w:cstheme="minorHAnsi"/>
          <w:bCs/>
        </w:rPr>
        <w:t xml:space="preserve"> States Fish and Wildlife Service</w:t>
      </w:r>
      <w:r w:rsidR="0004075B">
        <w:rPr>
          <w:rFonts w:eastAsia="Times New Roman" w:cstheme="minorHAnsi"/>
          <w:bCs/>
        </w:rPr>
        <w:t>’s</w:t>
      </w:r>
      <w:r w:rsidR="004D2ED1">
        <w:rPr>
          <w:rFonts w:eastAsia="Times New Roman" w:cstheme="minorHAnsi"/>
          <w:bCs/>
        </w:rPr>
        <w:t xml:space="preserve"> (UWFWS) </w:t>
      </w:r>
      <w:r w:rsidR="0004075B">
        <w:rPr>
          <w:rFonts w:eastAsia="Times New Roman" w:cstheme="minorHAnsi"/>
          <w:bCs/>
        </w:rPr>
        <w:t xml:space="preserve">Coastal Program. </w:t>
      </w:r>
      <w:r>
        <w:rPr>
          <w:rFonts w:eastAsia="Times New Roman" w:cstheme="minorHAnsi"/>
          <w:bCs/>
        </w:rPr>
        <w:t>TRS</w:t>
      </w:r>
      <w:r w:rsidR="0004075B">
        <w:rPr>
          <w:rFonts w:eastAsia="Times New Roman" w:cstheme="minorHAnsi"/>
          <w:bCs/>
        </w:rPr>
        <w:t xml:space="preserve"> w</w:t>
      </w:r>
      <w:r w:rsidR="00BA5811">
        <w:rPr>
          <w:rFonts w:eastAsia="Times New Roman" w:cstheme="minorHAnsi"/>
          <w:bCs/>
        </w:rPr>
        <w:t>ill</w:t>
      </w:r>
      <w:r w:rsidR="0004075B">
        <w:rPr>
          <w:rFonts w:eastAsia="Times New Roman" w:cstheme="minorHAnsi"/>
          <w:bCs/>
        </w:rPr>
        <w:t xml:space="preserve"> oversee management</w:t>
      </w:r>
      <w:r w:rsidR="00A54A52">
        <w:rPr>
          <w:rFonts w:eastAsia="Times New Roman" w:cstheme="minorHAnsi"/>
          <w:bCs/>
        </w:rPr>
        <w:t xml:space="preserve"> of all aspects of the project, including facilitation of </w:t>
      </w:r>
      <w:r w:rsidR="000C4361">
        <w:rPr>
          <w:rFonts w:eastAsia="Times New Roman" w:cstheme="minorHAnsi"/>
          <w:bCs/>
        </w:rPr>
        <w:t>a</w:t>
      </w:r>
      <w:r w:rsidR="00BA5811">
        <w:rPr>
          <w:rFonts w:eastAsia="Times New Roman" w:cstheme="minorHAnsi"/>
          <w:bCs/>
        </w:rPr>
        <w:t>ny</w:t>
      </w:r>
      <w:r w:rsidR="00885E93">
        <w:rPr>
          <w:rFonts w:eastAsia="Times New Roman" w:cstheme="minorHAnsi"/>
          <w:bCs/>
        </w:rPr>
        <w:t xml:space="preserve"> </w:t>
      </w:r>
      <w:r w:rsidR="00A54A52">
        <w:rPr>
          <w:rFonts w:eastAsia="Times New Roman" w:cstheme="minorHAnsi"/>
          <w:bCs/>
        </w:rPr>
        <w:t>contractors, staff</w:t>
      </w:r>
      <w:r w:rsidR="00885E93">
        <w:rPr>
          <w:rFonts w:eastAsia="Times New Roman" w:cstheme="minorHAnsi"/>
          <w:bCs/>
        </w:rPr>
        <w:t>,</w:t>
      </w:r>
      <w:r w:rsidR="00A54A52">
        <w:rPr>
          <w:rFonts w:eastAsia="Times New Roman" w:cstheme="minorHAnsi"/>
          <w:bCs/>
        </w:rPr>
        <w:t xml:space="preserve"> and volunteers </w:t>
      </w:r>
      <w:r w:rsidR="00885E93">
        <w:rPr>
          <w:rFonts w:eastAsia="Times New Roman" w:cstheme="minorHAnsi"/>
          <w:bCs/>
        </w:rPr>
        <w:t xml:space="preserve">that are </w:t>
      </w:r>
      <w:r w:rsidR="00A54A52">
        <w:rPr>
          <w:rFonts w:eastAsia="Times New Roman" w:cstheme="minorHAnsi"/>
          <w:bCs/>
        </w:rPr>
        <w:t xml:space="preserve">to carry out </w:t>
      </w:r>
      <w:r w:rsidR="00411490">
        <w:rPr>
          <w:rFonts w:eastAsia="Times New Roman" w:cstheme="minorHAnsi"/>
          <w:bCs/>
        </w:rPr>
        <w:t>the work</w:t>
      </w:r>
      <w:r w:rsidR="000C4361">
        <w:rPr>
          <w:rFonts w:eastAsia="Times New Roman" w:cstheme="minorHAnsi"/>
          <w:bCs/>
        </w:rPr>
        <w:t>.</w:t>
      </w:r>
      <w:r w:rsidR="00BA5811">
        <w:rPr>
          <w:rFonts w:eastAsia="Times New Roman" w:cstheme="minorHAnsi"/>
          <w:bCs/>
        </w:rPr>
        <w:t xml:space="preserve"> </w:t>
      </w:r>
    </w:p>
    <w:p w14:paraId="35F8B25A" w14:textId="46628020" w:rsidR="00B274B8" w:rsidRPr="00BB038A" w:rsidRDefault="00DF4A5B" w:rsidP="00BB038A">
      <w:pPr>
        <w:pStyle w:val="ListParagraph"/>
        <w:widowControl w:val="0"/>
        <w:tabs>
          <w:tab w:val="left" w:pos="900"/>
        </w:tabs>
        <w:autoSpaceDE w:val="0"/>
        <w:autoSpaceDN w:val="0"/>
        <w:spacing w:after="0" w:line="305" w:lineRule="exact"/>
        <w:ind w:left="360"/>
        <w:rPr>
          <w:rFonts w:eastAsia="Times New Roman" w:cstheme="minorHAnsi"/>
          <w:bCs/>
        </w:rPr>
      </w:pPr>
      <w:r>
        <w:rPr>
          <w:rFonts w:eastAsia="Times New Roman" w:cstheme="minorHAnsi"/>
          <w:bCs/>
        </w:rPr>
        <w:t xml:space="preserve">Sam Hoffman, Land Manager, and Tony Kiszonas, Director of Research will oversee and manage project activities on a day-to-day basis. </w:t>
      </w:r>
      <w:r w:rsidR="001F246D">
        <w:rPr>
          <w:rFonts w:eastAsia="Times New Roman" w:cstheme="minorHAnsi"/>
          <w:bCs/>
        </w:rPr>
        <w:t>Katie Krouse</w:t>
      </w:r>
      <w:r w:rsidR="00BD0ED4">
        <w:rPr>
          <w:rFonts w:eastAsia="Times New Roman" w:cstheme="minorHAnsi"/>
          <w:bCs/>
        </w:rPr>
        <w:t xml:space="preserve">, Executive Director, will supervise </w:t>
      </w:r>
      <w:r w:rsidR="00620129">
        <w:rPr>
          <w:rFonts w:eastAsia="Times New Roman" w:cstheme="minorHAnsi"/>
          <w:bCs/>
        </w:rPr>
        <w:t>TRS</w:t>
      </w:r>
      <w:r w:rsidR="00BD0ED4">
        <w:rPr>
          <w:rFonts w:eastAsia="Times New Roman" w:cstheme="minorHAnsi"/>
          <w:bCs/>
        </w:rPr>
        <w:t xml:space="preserve"> staff throughout the project.</w:t>
      </w:r>
    </w:p>
    <w:p w14:paraId="3B4FE6E8" w14:textId="035A260E" w:rsidR="00B274B8" w:rsidRDefault="00B274B8" w:rsidP="00DF4A5B">
      <w:pPr>
        <w:pStyle w:val="ListParagraph"/>
        <w:widowControl w:val="0"/>
        <w:tabs>
          <w:tab w:val="left" w:pos="900"/>
        </w:tabs>
        <w:autoSpaceDE w:val="0"/>
        <w:autoSpaceDN w:val="0"/>
        <w:spacing w:after="0" w:line="305" w:lineRule="exact"/>
        <w:ind w:left="360"/>
        <w:rPr>
          <w:rFonts w:eastAsia="Times New Roman" w:cstheme="minorHAnsi"/>
          <w:bCs/>
        </w:rPr>
      </w:pPr>
    </w:p>
    <w:p w14:paraId="34729D69" w14:textId="3A5794B4" w:rsidR="00B274B8" w:rsidRDefault="00620129" w:rsidP="00DF4A5B">
      <w:pPr>
        <w:pStyle w:val="ListParagraph"/>
        <w:widowControl w:val="0"/>
        <w:tabs>
          <w:tab w:val="left" w:pos="900"/>
        </w:tabs>
        <w:autoSpaceDE w:val="0"/>
        <w:autoSpaceDN w:val="0"/>
        <w:spacing w:after="0" w:line="305" w:lineRule="exact"/>
        <w:ind w:left="360"/>
        <w:rPr>
          <w:rFonts w:eastAsia="Times New Roman" w:cstheme="minorHAnsi"/>
          <w:bCs/>
        </w:rPr>
      </w:pPr>
      <w:r>
        <w:rPr>
          <w:rFonts w:eastAsia="Times New Roman" w:cstheme="minorHAnsi"/>
          <w:bCs/>
        </w:rPr>
        <w:t>TRS</w:t>
      </w:r>
      <w:r w:rsidR="00B274B8">
        <w:rPr>
          <w:rFonts w:eastAsia="Times New Roman" w:cstheme="minorHAnsi"/>
          <w:bCs/>
        </w:rPr>
        <w:t xml:space="preserve"> Contact Information: </w:t>
      </w:r>
    </w:p>
    <w:p w14:paraId="7349BFED" w14:textId="6F54E2BA" w:rsidR="00B274B8" w:rsidRDefault="00B274B8" w:rsidP="00DF4A5B">
      <w:pPr>
        <w:pStyle w:val="ListParagraph"/>
        <w:widowControl w:val="0"/>
        <w:tabs>
          <w:tab w:val="left" w:pos="900"/>
        </w:tabs>
        <w:autoSpaceDE w:val="0"/>
        <w:autoSpaceDN w:val="0"/>
        <w:spacing w:after="0" w:line="305" w:lineRule="exact"/>
        <w:ind w:left="360"/>
        <w:rPr>
          <w:rFonts w:eastAsia="Times New Roman" w:cstheme="minorHAnsi"/>
          <w:bCs/>
        </w:rPr>
      </w:pPr>
    </w:p>
    <w:p w14:paraId="53070E66" w14:textId="149E2192" w:rsidR="0040685C" w:rsidRPr="0040685C" w:rsidRDefault="00B274B8" w:rsidP="0040685C">
      <w:pPr>
        <w:pStyle w:val="ListParagraph"/>
        <w:widowControl w:val="0"/>
        <w:tabs>
          <w:tab w:val="left" w:pos="900"/>
        </w:tabs>
        <w:autoSpaceDE w:val="0"/>
        <w:autoSpaceDN w:val="0"/>
        <w:spacing w:after="0" w:line="305" w:lineRule="exact"/>
        <w:ind w:left="360"/>
        <w:rPr>
          <w:rFonts w:eastAsia="Times New Roman" w:cstheme="minorHAnsi"/>
          <w:bCs/>
        </w:rPr>
      </w:pPr>
      <w:r>
        <w:rPr>
          <w:rFonts w:eastAsia="Times New Roman" w:cstheme="minorHAnsi"/>
          <w:bCs/>
        </w:rPr>
        <w:t>Sam Hoffman</w:t>
      </w:r>
      <w:r w:rsidR="0040685C">
        <w:rPr>
          <w:rFonts w:eastAsia="Times New Roman" w:cstheme="minorHAnsi"/>
          <w:bCs/>
        </w:rPr>
        <w:tab/>
      </w:r>
      <w:r w:rsidR="0040685C">
        <w:rPr>
          <w:rFonts w:eastAsia="Times New Roman" w:cstheme="minorHAnsi"/>
          <w:bCs/>
        </w:rPr>
        <w:tab/>
      </w:r>
      <w:r w:rsidR="0040685C">
        <w:rPr>
          <w:rFonts w:eastAsia="Times New Roman" w:cstheme="minorHAnsi"/>
          <w:bCs/>
        </w:rPr>
        <w:tab/>
        <w:t>Tony Kiszonas</w:t>
      </w:r>
      <w:r w:rsidR="0040685C">
        <w:rPr>
          <w:rFonts w:eastAsia="Times New Roman" w:cstheme="minorHAnsi"/>
          <w:bCs/>
        </w:rPr>
        <w:tab/>
      </w:r>
      <w:r w:rsidR="0040685C">
        <w:rPr>
          <w:rFonts w:eastAsia="Times New Roman" w:cstheme="minorHAnsi"/>
          <w:bCs/>
        </w:rPr>
        <w:tab/>
      </w:r>
      <w:r w:rsidR="0040685C">
        <w:rPr>
          <w:rFonts w:eastAsia="Times New Roman" w:cstheme="minorHAnsi"/>
          <w:bCs/>
        </w:rPr>
        <w:tab/>
      </w:r>
    </w:p>
    <w:p w14:paraId="715827BB" w14:textId="117A9989" w:rsidR="0040685C" w:rsidRPr="0040685C" w:rsidRDefault="00B274B8" w:rsidP="0040685C">
      <w:pPr>
        <w:pStyle w:val="ListParagraph"/>
        <w:widowControl w:val="0"/>
        <w:tabs>
          <w:tab w:val="left" w:pos="900"/>
        </w:tabs>
        <w:autoSpaceDE w:val="0"/>
        <w:autoSpaceDN w:val="0"/>
        <w:spacing w:after="0" w:line="305" w:lineRule="exact"/>
        <w:ind w:left="360"/>
        <w:rPr>
          <w:rFonts w:eastAsia="Times New Roman" w:cstheme="minorHAnsi"/>
          <w:bCs/>
        </w:rPr>
      </w:pPr>
      <w:r>
        <w:rPr>
          <w:rFonts w:eastAsia="Times New Roman" w:cstheme="minorHAnsi"/>
          <w:bCs/>
        </w:rPr>
        <w:t>Title: Land Manager</w:t>
      </w:r>
      <w:r w:rsidR="0040685C">
        <w:rPr>
          <w:rFonts w:eastAsia="Times New Roman" w:cstheme="minorHAnsi"/>
          <w:bCs/>
        </w:rPr>
        <w:tab/>
      </w:r>
      <w:r w:rsidR="0040685C">
        <w:rPr>
          <w:rFonts w:eastAsia="Times New Roman" w:cstheme="minorHAnsi"/>
          <w:bCs/>
        </w:rPr>
        <w:tab/>
      </w:r>
      <w:r w:rsidR="0040685C">
        <w:rPr>
          <w:rFonts w:eastAsia="Times New Roman" w:cstheme="minorHAnsi"/>
          <w:bCs/>
        </w:rPr>
        <w:tab/>
        <w:t>Title: Director of Research</w:t>
      </w:r>
      <w:r w:rsidR="0040685C">
        <w:rPr>
          <w:rFonts w:eastAsia="Times New Roman" w:cstheme="minorHAnsi"/>
          <w:bCs/>
        </w:rPr>
        <w:tab/>
      </w:r>
    </w:p>
    <w:p w14:paraId="226A12C4" w14:textId="2760D8CA" w:rsidR="00B274B8" w:rsidRDefault="00B274B8" w:rsidP="00DF4A5B">
      <w:pPr>
        <w:pStyle w:val="ListParagraph"/>
        <w:widowControl w:val="0"/>
        <w:tabs>
          <w:tab w:val="left" w:pos="900"/>
        </w:tabs>
        <w:autoSpaceDE w:val="0"/>
        <w:autoSpaceDN w:val="0"/>
        <w:spacing w:after="0" w:line="305" w:lineRule="exact"/>
        <w:ind w:left="360"/>
        <w:rPr>
          <w:rFonts w:eastAsia="Times New Roman" w:cstheme="minorHAnsi"/>
          <w:bCs/>
        </w:rPr>
      </w:pPr>
      <w:r>
        <w:rPr>
          <w:rFonts w:eastAsia="Times New Roman" w:cstheme="minorHAnsi"/>
          <w:bCs/>
        </w:rPr>
        <w:t>Phone: (920) 839-2802 ext</w:t>
      </w:r>
      <w:r w:rsidR="000C7FC3">
        <w:rPr>
          <w:rFonts w:eastAsia="Times New Roman" w:cstheme="minorHAnsi"/>
          <w:bCs/>
        </w:rPr>
        <w:t>.</w:t>
      </w:r>
      <w:r>
        <w:rPr>
          <w:rFonts w:eastAsia="Times New Roman" w:cstheme="minorHAnsi"/>
          <w:bCs/>
        </w:rPr>
        <w:t xml:space="preserve"> 108</w:t>
      </w:r>
      <w:r w:rsidR="0040685C">
        <w:rPr>
          <w:rFonts w:eastAsia="Times New Roman" w:cstheme="minorHAnsi"/>
          <w:bCs/>
        </w:rPr>
        <w:tab/>
        <w:t>Phone: (920) 495-0643</w:t>
      </w:r>
      <w:r w:rsidR="0040685C">
        <w:rPr>
          <w:rFonts w:eastAsia="Times New Roman" w:cstheme="minorHAnsi"/>
          <w:bCs/>
        </w:rPr>
        <w:tab/>
      </w:r>
      <w:r w:rsidR="0040685C">
        <w:rPr>
          <w:rFonts w:eastAsia="Times New Roman" w:cstheme="minorHAnsi"/>
          <w:bCs/>
        </w:rPr>
        <w:tab/>
        <w:t xml:space="preserve"> </w:t>
      </w:r>
    </w:p>
    <w:p w14:paraId="694425D2" w14:textId="01254EC4" w:rsidR="000C7FC3" w:rsidRDefault="000C7FC3" w:rsidP="00DF4A5B">
      <w:pPr>
        <w:pStyle w:val="ListParagraph"/>
        <w:widowControl w:val="0"/>
        <w:tabs>
          <w:tab w:val="left" w:pos="900"/>
        </w:tabs>
        <w:autoSpaceDE w:val="0"/>
        <w:autoSpaceDN w:val="0"/>
        <w:spacing w:after="0" w:line="305" w:lineRule="exact"/>
        <w:ind w:left="360"/>
        <w:rPr>
          <w:rFonts w:eastAsia="Times New Roman" w:cstheme="minorHAnsi"/>
          <w:bCs/>
        </w:rPr>
      </w:pPr>
      <w:r>
        <w:rPr>
          <w:rFonts w:eastAsia="Times New Roman" w:cstheme="minorHAnsi"/>
          <w:bCs/>
        </w:rPr>
        <w:t xml:space="preserve">Email: </w:t>
      </w:r>
      <w:r w:rsidR="0040685C" w:rsidRPr="00BE28EB">
        <w:rPr>
          <w:rFonts w:eastAsia="Times New Roman" w:cstheme="minorHAnsi"/>
          <w:bCs/>
        </w:rPr>
        <w:t>sam@ridgessanctuary.org</w:t>
      </w:r>
      <w:r w:rsidR="0040685C">
        <w:rPr>
          <w:rFonts w:eastAsia="Times New Roman" w:cstheme="minorHAnsi"/>
          <w:bCs/>
        </w:rPr>
        <w:tab/>
        <w:t xml:space="preserve">Email: </w:t>
      </w:r>
      <w:r w:rsidR="0040685C" w:rsidRPr="00BE28EB">
        <w:rPr>
          <w:rFonts w:eastAsia="Times New Roman" w:cstheme="minorHAnsi"/>
          <w:bCs/>
        </w:rPr>
        <w:t>tony@ridgessanctuary.org</w:t>
      </w:r>
      <w:r w:rsidR="0040685C">
        <w:rPr>
          <w:rFonts w:eastAsia="Times New Roman" w:cstheme="minorHAnsi"/>
          <w:bCs/>
        </w:rPr>
        <w:t xml:space="preserve"> </w:t>
      </w:r>
    </w:p>
    <w:p w14:paraId="19577040" w14:textId="4A7A036B" w:rsidR="0040685C" w:rsidRDefault="0040685C" w:rsidP="00DF4A5B">
      <w:pPr>
        <w:pStyle w:val="ListParagraph"/>
        <w:widowControl w:val="0"/>
        <w:tabs>
          <w:tab w:val="left" w:pos="900"/>
        </w:tabs>
        <w:autoSpaceDE w:val="0"/>
        <w:autoSpaceDN w:val="0"/>
        <w:spacing w:after="0" w:line="305" w:lineRule="exact"/>
        <w:ind w:left="360"/>
        <w:rPr>
          <w:rFonts w:eastAsia="Times New Roman" w:cstheme="minorHAnsi"/>
          <w:bCs/>
        </w:rPr>
      </w:pPr>
    </w:p>
    <w:p w14:paraId="45E1F43E" w14:textId="5761D9BA" w:rsidR="0040685C" w:rsidRDefault="001F246D" w:rsidP="00DF4A5B">
      <w:pPr>
        <w:pStyle w:val="ListParagraph"/>
        <w:widowControl w:val="0"/>
        <w:tabs>
          <w:tab w:val="left" w:pos="900"/>
        </w:tabs>
        <w:autoSpaceDE w:val="0"/>
        <w:autoSpaceDN w:val="0"/>
        <w:spacing w:after="0" w:line="305" w:lineRule="exact"/>
        <w:ind w:left="360"/>
        <w:rPr>
          <w:rFonts w:eastAsia="Times New Roman" w:cstheme="minorHAnsi"/>
          <w:bCs/>
        </w:rPr>
      </w:pPr>
      <w:r>
        <w:rPr>
          <w:rFonts w:eastAsia="Times New Roman" w:cstheme="minorHAnsi"/>
          <w:bCs/>
        </w:rPr>
        <w:t>Katie Krouse</w:t>
      </w:r>
      <w:r w:rsidR="009E3ABC">
        <w:rPr>
          <w:rFonts w:eastAsia="Times New Roman" w:cstheme="minorHAnsi"/>
          <w:bCs/>
        </w:rPr>
        <w:tab/>
      </w:r>
      <w:r w:rsidR="009E3ABC">
        <w:rPr>
          <w:rFonts w:eastAsia="Times New Roman" w:cstheme="minorHAnsi"/>
          <w:bCs/>
        </w:rPr>
        <w:tab/>
      </w:r>
      <w:r w:rsidR="009E3ABC">
        <w:rPr>
          <w:rFonts w:eastAsia="Times New Roman" w:cstheme="minorHAnsi"/>
          <w:bCs/>
        </w:rPr>
        <w:tab/>
      </w:r>
      <w:r w:rsidR="009E3ABC">
        <w:rPr>
          <w:rFonts w:eastAsia="Times New Roman" w:cstheme="minorHAnsi"/>
          <w:bCs/>
        </w:rPr>
        <w:tab/>
        <w:t>Andy Gill</w:t>
      </w:r>
    </w:p>
    <w:p w14:paraId="21C7932E" w14:textId="63C42FFA" w:rsidR="0040685C" w:rsidRDefault="0040685C" w:rsidP="00DF4A5B">
      <w:pPr>
        <w:pStyle w:val="ListParagraph"/>
        <w:widowControl w:val="0"/>
        <w:tabs>
          <w:tab w:val="left" w:pos="900"/>
        </w:tabs>
        <w:autoSpaceDE w:val="0"/>
        <w:autoSpaceDN w:val="0"/>
        <w:spacing w:after="0" w:line="305" w:lineRule="exact"/>
        <w:ind w:left="360"/>
        <w:rPr>
          <w:rFonts w:eastAsia="Times New Roman" w:cstheme="minorHAnsi"/>
          <w:bCs/>
        </w:rPr>
      </w:pPr>
      <w:r>
        <w:rPr>
          <w:rFonts w:eastAsia="Times New Roman" w:cstheme="minorHAnsi"/>
          <w:bCs/>
        </w:rPr>
        <w:t>Title: Executive Director</w:t>
      </w:r>
      <w:r w:rsidR="009E3ABC">
        <w:rPr>
          <w:rFonts w:eastAsia="Times New Roman" w:cstheme="minorHAnsi"/>
          <w:bCs/>
        </w:rPr>
        <w:tab/>
      </w:r>
      <w:r w:rsidR="009E3ABC">
        <w:rPr>
          <w:rFonts w:eastAsia="Times New Roman" w:cstheme="minorHAnsi"/>
          <w:bCs/>
        </w:rPr>
        <w:tab/>
      </w:r>
      <w:r w:rsidR="009E3ABC">
        <w:rPr>
          <w:rFonts w:eastAsia="Times New Roman" w:cstheme="minorHAnsi"/>
          <w:bCs/>
        </w:rPr>
        <w:tab/>
        <w:t>Title: Assistant Director</w:t>
      </w:r>
    </w:p>
    <w:p w14:paraId="3ADD7895" w14:textId="7A0F1478" w:rsidR="0040685C" w:rsidRDefault="0040685C" w:rsidP="00DF4A5B">
      <w:pPr>
        <w:pStyle w:val="ListParagraph"/>
        <w:widowControl w:val="0"/>
        <w:tabs>
          <w:tab w:val="left" w:pos="900"/>
        </w:tabs>
        <w:autoSpaceDE w:val="0"/>
        <w:autoSpaceDN w:val="0"/>
        <w:spacing w:after="0" w:line="305" w:lineRule="exact"/>
        <w:ind w:left="360"/>
        <w:rPr>
          <w:rFonts w:eastAsia="Times New Roman" w:cstheme="minorHAnsi"/>
          <w:bCs/>
        </w:rPr>
      </w:pPr>
      <w:r>
        <w:rPr>
          <w:rFonts w:eastAsia="Times New Roman" w:cstheme="minorHAnsi"/>
          <w:bCs/>
        </w:rPr>
        <w:t>Phone: (920) 839-2802 ext. 10</w:t>
      </w:r>
      <w:r w:rsidR="00B17CCC">
        <w:rPr>
          <w:rFonts w:eastAsia="Times New Roman" w:cstheme="minorHAnsi"/>
          <w:bCs/>
        </w:rPr>
        <w:t>1</w:t>
      </w:r>
      <w:r w:rsidR="009E3ABC">
        <w:rPr>
          <w:rFonts w:eastAsia="Times New Roman" w:cstheme="minorHAnsi"/>
          <w:bCs/>
        </w:rPr>
        <w:tab/>
      </w:r>
      <w:r w:rsidR="009E3ABC">
        <w:rPr>
          <w:rFonts w:eastAsia="Times New Roman" w:cstheme="minorHAnsi"/>
          <w:bCs/>
        </w:rPr>
        <w:tab/>
        <w:t>Phone: (920) 839-2802 ext. 107</w:t>
      </w:r>
    </w:p>
    <w:p w14:paraId="50877F20" w14:textId="2D1BA534" w:rsidR="00932BDD" w:rsidRPr="00BE28EB" w:rsidRDefault="00816406" w:rsidP="00BE28EB">
      <w:pPr>
        <w:pStyle w:val="ListParagraph"/>
        <w:widowControl w:val="0"/>
        <w:tabs>
          <w:tab w:val="left" w:pos="900"/>
        </w:tabs>
        <w:autoSpaceDE w:val="0"/>
        <w:autoSpaceDN w:val="0"/>
        <w:spacing w:after="0" w:line="305" w:lineRule="exact"/>
        <w:ind w:left="360"/>
        <w:rPr>
          <w:rFonts w:eastAsia="Times New Roman" w:cstheme="minorHAnsi"/>
          <w:bCs/>
        </w:rPr>
      </w:pPr>
      <w:r>
        <w:rPr>
          <w:rFonts w:eastAsia="Times New Roman" w:cstheme="minorHAnsi"/>
          <w:bCs/>
        </w:rPr>
        <w:t xml:space="preserve">Email: </w:t>
      </w:r>
      <w:r w:rsidR="009E3ABC" w:rsidRPr="007E3306">
        <w:rPr>
          <w:rFonts w:eastAsia="Times New Roman" w:cstheme="minorHAnsi"/>
          <w:bCs/>
        </w:rPr>
        <w:t>katie@ridgessanctuary.org</w:t>
      </w:r>
      <w:r w:rsidR="00BE28EB">
        <w:rPr>
          <w:rFonts w:eastAsia="Times New Roman" w:cstheme="minorHAnsi"/>
          <w:bCs/>
        </w:rPr>
        <w:t xml:space="preserve"> </w:t>
      </w:r>
      <w:r w:rsidR="009E3ABC">
        <w:rPr>
          <w:rFonts w:eastAsia="Times New Roman" w:cstheme="minorHAnsi"/>
          <w:bCs/>
        </w:rPr>
        <w:tab/>
      </w:r>
      <w:r w:rsidR="009E3ABC">
        <w:rPr>
          <w:rFonts w:eastAsia="Times New Roman" w:cstheme="minorHAnsi"/>
          <w:bCs/>
        </w:rPr>
        <w:tab/>
        <w:t xml:space="preserve">Email: </w:t>
      </w:r>
      <w:r w:rsidR="009E3ABC" w:rsidRPr="007E3306">
        <w:rPr>
          <w:rFonts w:eastAsia="Times New Roman" w:cstheme="minorHAnsi"/>
          <w:bCs/>
        </w:rPr>
        <w:t>andy@ridgessanctuary.org</w:t>
      </w:r>
      <w:r w:rsidR="009E3ABC">
        <w:rPr>
          <w:rFonts w:eastAsia="Times New Roman" w:cstheme="minorHAnsi"/>
          <w:bCs/>
        </w:rPr>
        <w:t xml:space="preserve"> </w:t>
      </w:r>
    </w:p>
    <w:p w14:paraId="16952797" w14:textId="77777777" w:rsidR="00932BDD" w:rsidRDefault="00932BDD" w:rsidP="006B2BB8">
      <w:pPr>
        <w:pStyle w:val="ListParagraph"/>
        <w:widowControl w:val="0"/>
        <w:tabs>
          <w:tab w:val="left" w:pos="900"/>
        </w:tabs>
        <w:autoSpaceDE w:val="0"/>
        <w:autoSpaceDN w:val="0"/>
        <w:spacing w:after="0" w:line="305" w:lineRule="exact"/>
        <w:ind w:left="360"/>
        <w:rPr>
          <w:rFonts w:eastAsia="Times New Roman" w:cstheme="minorHAnsi"/>
          <w:bCs/>
        </w:rPr>
      </w:pPr>
    </w:p>
    <w:p w14:paraId="4DD29A78" w14:textId="77777777" w:rsidR="00DD43D9" w:rsidRDefault="00DD43D9" w:rsidP="006B2BB8">
      <w:pPr>
        <w:pStyle w:val="ListParagraph"/>
        <w:widowControl w:val="0"/>
        <w:tabs>
          <w:tab w:val="left" w:pos="900"/>
        </w:tabs>
        <w:autoSpaceDE w:val="0"/>
        <w:autoSpaceDN w:val="0"/>
        <w:spacing w:after="0" w:line="305" w:lineRule="exact"/>
        <w:ind w:left="360"/>
        <w:rPr>
          <w:rFonts w:eastAsia="Times New Roman" w:cstheme="minorHAnsi"/>
          <w:bCs/>
        </w:rPr>
      </w:pPr>
    </w:p>
    <w:p w14:paraId="07C1630B" w14:textId="77777777" w:rsidR="00DD43D9" w:rsidRDefault="00DD43D9" w:rsidP="006B2BB8">
      <w:pPr>
        <w:pStyle w:val="ListParagraph"/>
        <w:widowControl w:val="0"/>
        <w:tabs>
          <w:tab w:val="left" w:pos="900"/>
        </w:tabs>
        <w:autoSpaceDE w:val="0"/>
        <w:autoSpaceDN w:val="0"/>
        <w:spacing w:after="0" w:line="305" w:lineRule="exact"/>
        <w:ind w:left="360"/>
        <w:rPr>
          <w:rFonts w:eastAsia="Times New Roman" w:cstheme="minorHAnsi"/>
          <w:bCs/>
        </w:rPr>
      </w:pPr>
    </w:p>
    <w:p w14:paraId="4CC6491E" w14:textId="77777777" w:rsidR="00DD43D9" w:rsidRPr="006B2BB8" w:rsidRDefault="00DD43D9" w:rsidP="006B2BB8">
      <w:pPr>
        <w:pStyle w:val="ListParagraph"/>
        <w:widowControl w:val="0"/>
        <w:tabs>
          <w:tab w:val="left" w:pos="900"/>
        </w:tabs>
        <w:autoSpaceDE w:val="0"/>
        <w:autoSpaceDN w:val="0"/>
        <w:spacing w:after="0" w:line="305" w:lineRule="exact"/>
        <w:ind w:left="360"/>
        <w:rPr>
          <w:rFonts w:eastAsia="Times New Roman" w:cstheme="minorHAnsi"/>
          <w:bCs/>
        </w:rPr>
      </w:pPr>
    </w:p>
    <w:p w14:paraId="63CB2DB5" w14:textId="77777777" w:rsidR="00664B2B" w:rsidRPr="00D30BEF" w:rsidRDefault="00664B2B" w:rsidP="00664B2B">
      <w:pPr>
        <w:pStyle w:val="ListParagraph"/>
        <w:widowControl w:val="0"/>
        <w:tabs>
          <w:tab w:val="left" w:pos="900"/>
        </w:tabs>
        <w:autoSpaceDE w:val="0"/>
        <w:autoSpaceDN w:val="0"/>
        <w:spacing w:after="0" w:line="305" w:lineRule="exact"/>
        <w:ind w:left="360"/>
        <w:rPr>
          <w:rFonts w:eastAsia="Times New Roman" w:cstheme="minorHAnsi"/>
          <w:b/>
          <w:u w:val="single"/>
        </w:rPr>
      </w:pPr>
    </w:p>
    <w:p w14:paraId="6032A19F" w14:textId="2777B1D2" w:rsidR="00EE5BEB" w:rsidRDefault="00D30BEF" w:rsidP="00EE5BEB">
      <w:pPr>
        <w:pStyle w:val="ListParagraph"/>
        <w:numPr>
          <w:ilvl w:val="0"/>
          <w:numId w:val="11"/>
        </w:numPr>
        <w:tabs>
          <w:tab w:val="left" w:pos="720"/>
        </w:tabs>
        <w:autoSpaceDN w:val="0"/>
        <w:spacing w:after="0" w:line="240" w:lineRule="auto"/>
        <w:rPr>
          <w:rFonts w:cstheme="minorHAnsi"/>
          <w:b/>
          <w:i/>
          <w:iCs/>
        </w:rPr>
      </w:pPr>
      <w:r w:rsidRPr="00D30BEF">
        <w:rPr>
          <w:rFonts w:cstheme="minorHAnsi"/>
          <w:b/>
          <w:u w:val="single"/>
        </w:rPr>
        <w:lastRenderedPageBreak/>
        <w:t>Statement of Need</w:t>
      </w:r>
      <w:r w:rsidRPr="00D30BEF">
        <w:rPr>
          <w:rFonts w:cstheme="minorHAnsi"/>
          <w:b/>
        </w:rPr>
        <w:t>:</w:t>
      </w:r>
      <w:r w:rsidRPr="00D30BEF">
        <w:rPr>
          <w:rFonts w:cstheme="minorHAnsi"/>
        </w:rPr>
        <w:t xml:space="preserve"> </w:t>
      </w:r>
    </w:p>
    <w:p w14:paraId="3ED3D5CA" w14:textId="1C0DFFBB" w:rsidR="00EE5BEB" w:rsidRDefault="00EE5BEB" w:rsidP="00EE5BEB">
      <w:pPr>
        <w:tabs>
          <w:tab w:val="left" w:pos="720"/>
        </w:tabs>
        <w:autoSpaceDN w:val="0"/>
        <w:spacing w:after="0" w:line="240" w:lineRule="auto"/>
        <w:rPr>
          <w:rFonts w:cstheme="minorHAnsi"/>
          <w:b/>
          <w:i/>
          <w:iCs/>
        </w:rPr>
      </w:pPr>
    </w:p>
    <w:p w14:paraId="60186B18" w14:textId="668D6014" w:rsidR="00EE5BEB" w:rsidRPr="00EE5BEB" w:rsidRDefault="00620129" w:rsidP="00EE5BEB">
      <w:pPr>
        <w:tabs>
          <w:tab w:val="left" w:pos="720"/>
        </w:tabs>
        <w:autoSpaceDN w:val="0"/>
        <w:spacing w:after="0" w:line="240" w:lineRule="auto"/>
        <w:ind w:left="360"/>
        <w:rPr>
          <w:rFonts w:cstheme="minorHAnsi"/>
          <w:bCs/>
        </w:rPr>
      </w:pPr>
      <w:r>
        <w:rPr>
          <w:rFonts w:cstheme="minorHAnsi"/>
          <w:bCs/>
        </w:rPr>
        <w:t>D</w:t>
      </w:r>
      <w:r w:rsidR="00376530">
        <w:rPr>
          <w:rFonts w:cstheme="minorHAnsi"/>
          <w:bCs/>
        </w:rPr>
        <w:t xml:space="preserve">warf </w:t>
      </w:r>
      <w:r>
        <w:rPr>
          <w:rFonts w:cstheme="minorHAnsi"/>
          <w:bCs/>
        </w:rPr>
        <w:t>L</w:t>
      </w:r>
      <w:r w:rsidR="00376530">
        <w:rPr>
          <w:rFonts w:cstheme="minorHAnsi"/>
          <w:bCs/>
        </w:rPr>
        <w:t xml:space="preserve">ake </w:t>
      </w:r>
      <w:r>
        <w:rPr>
          <w:rFonts w:cstheme="minorHAnsi"/>
          <w:bCs/>
        </w:rPr>
        <w:t>I</w:t>
      </w:r>
      <w:r w:rsidR="00376530">
        <w:rPr>
          <w:rFonts w:cstheme="minorHAnsi"/>
          <w:bCs/>
        </w:rPr>
        <w:t>ris</w:t>
      </w:r>
      <w:r w:rsidR="00EE5BEB">
        <w:rPr>
          <w:rFonts w:cstheme="minorHAnsi"/>
          <w:bCs/>
        </w:rPr>
        <w:t xml:space="preserve"> (</w:t>
      </w:r>
      <w:r w:rsidR="00EE5BEB" w:rsidRPr="00EE5BEB">
        <w:rPr>
          <w:rFonts w:cstheme="minorHAnsi"/>
          <w:bCs/>
          <w:i/>
          <w:iCs/>
        </w:rPr>
        <w:t>Iris lacustris</w:t>
      </w:r>
      <w:r w:rsidR="00EE5BEB">
        <w:rPr>
          <w:rFonts w:cstheme="minorHAnsi"/>
          <w:bCs/>
        </w:rPr>
        <w:t>)</w:t>
      </w:r>
      <w:r w:rsidR="00EE5BEB" w:rsidRPr="00EE5BEB">
        <w:rPr>
          <w:rFonts w:cstheme="minorHAnsi"/>
          <w:bCs/>
        </w:rPr>
        <w:t xml:space="preserve"> is a </w:t>
      </w:r>
      <w:r w:rsidR="00264A40">
        <w:rPr>
          <w:rFonts w:cstheme="minorHAnsi"/>
          <w:bCs/>
        </w:rPr>
        <w:t xml:space="preserve">small iris </w:t>
      </w:r>
      <w:r w:rsidR="00EE5BEB" w:rsidRPr="00EE5BEB">
        <w:rPr>
          <w:rFonts w:cstheme="minorHAnsi"/>
          <w:bCs/>
        </w:rPr>
        <w:t>species of the Upper Great Lakes region, where it grows primarily along the edges of shoreline boreal forests in close association with or proximity to other rare coastal species</w:t>
      </w:r>
      <w:r w:rsidR="00EE5BEB">
        <w:rPr>
          <w:rFonts w:cstheme="minorHAnsi"/>
          <w:bCs/>
        </w:rPr>
        <w:t>.</w:t>
      </w:r>
      <w:r w:rsidR="00EE5BEB" w:rsidRPr="00EE5BEB">
        <w:rPr>
          <w:rFonts w:cstheme="minorHAnsi"/>
          <w:bCs/>
        </w:rPr>
        <w:t xml:space="preserve"> This attractive shoreline species is among the best known of all the endangered and threatened plants of the Great Lakes region, where it has become a symbol of plant rarity and conservation in both Michigan and Wisconsin. The U.S. Fish and Wildlife Service listed the </w:t>
      </w:r>
      <w:r w:rsidR="00A97154">
        <w:rPr>
          <w:rFonts w:cstheme="minorHAnsi"/>
          <w:bCs/>
        </w:rPr>
        <w:t>Dwarf Lake Iris</w:t>
      </w:r>
      <w:r w:rsidR="00C66F0B">
        <w:rPr>
          <w:rFonts w:cstheme="minorHAnsi"/>
          <w:bCs/>
        </w:rPr>
        <w:t xml:space="preserve"> (DLI)</w:t>
      </w:r>
      <w:r w:rsidR="00EE5BEB" w:rsidRPr="00EE5BEB">
        <w:rPr>
          <w:rFonts w:cstheme="minorHAnsi"/>
          <w:bCs/>
        </w:rPr>
        <w:t xml:space="preserve"> as threatened on October 28, 1988 (53 FR 37972), under the provisions of the Endangered Species Act of 1973, as amended.</w:t>
      </w:r>
    </w:p>
    <w:p w14:paraId="092842BF" w14:textId="689547D7" w:rsidR="00A64916" w:rsidRDefault="00A64916" w:rsidP="00A64916">
      <w:pPr>
        <w:pStyle w:val="ListParagraph"/>
        <w:tabs>
          <w:tab w:val="left" w:pos="720"/>
        </w:tabs>
        <w:autoSpaceDN w:val="0"/>
        <w:spacing w:after="0" w:line="240" w:lineRule="auto"/>
        <w:ind w:left="360"/>
        <w:rPr>
          <w:rFonts w:cstheme="minorHAnsi"/>
          <w:b/>
          <w:u w:val="single"/>
        </w:rPr>
      </w:pPr>
    </w:p>
    <w:p w14:paraId="41F1F49F" w14:textId="42AD5DB6" w:rsidR="00A64916" w:rsidRDefault="00A64916" w:rsidP="00A64916">
      <w:pPr>
        <w:pStyle w:val="ListParagraph"/>
        <w:tabs>
          <w:tab w:val="left" w:pos="720"/>
        </w:tabs>
        <w:autoSpaceDN w:val="0"/>
        <w:spacing w:after="0" w:line="240" w:lineRule="auto"/>
        <w:ind w:left="360"/>
        <w:rPr>
          <w:rFonts w:cstheme="minorHAnsi"/>
          <w:bCs/>
        </w:rPr>
      </w:pPr>
      <w:r>
        <w:rPr>
          <w:rFonts w:cstheme="minorHAnsi"/>
          <w:bCs/>
        </w:rPr>
        <w:t xml:space="preserve">The </w:t>
      </w:r>
      <w:r w:rsidR="00C06FFD">
        <w:rPr>
          <w:rFonts w:cstheme="minorHAnsi"/>
          <w:bCs/>
        </w:rPr>
        <w:t>initial idea for</w:t>
      </w:r>
      <w:r w:rsidR="0068159C">
        <w:rPr>
          <w:rFonts w:cstheme="minorHAnsi"/>
          <w:bCs/>
        </w:rPr>
        <w:t xml:space="preserve"> a </w:t>
      </w:r>
      <w:r w:rsidR="009C72FB">
        <w:rPr>
          <w:rFonts w:cstheme="minorHAnsi"/>
          <w:bCs/>
        </w:rPr>
        <w:t>DLI</w:t>
      </w:r>
      <w:r w:rsidR="0068159C">
        <w:rPr>
          <w:rFonts w:cstheme="minorHAnsi"/>
          <w:bCs/>
        </w:rPr>
        <w:t xml:space="preserve"> </w:t>
      </w:r>
      <w:r w:rsidR="00427DF5">
        <w:rPr>
          <w:rFonts w:cstheme="minorHAnsi"/>
          <w:bCs/>
        </w:rPr>
        <w:t>r</w:t>
      </w:r>
      <w:r w:rsidR="0068159C">
        <w:rPr>
          <w:rFonts w:cstheme="minorHAnsi"/>
          <w:bCs/>
        </w:rPr>
        <w:t xml:space="preserve">estoration </w:t>
      </w:r>
      <w:r w:rsidR="00427DF5">
        <w:rPr>
          <w:rFonts w:cstheme="minorHAnsi"/>
          <w:bCs/>
        </w:rPr>
        <w:t>p</w:t>
      </w:r>
      <w:r w:rsidR="0068159C">
        <w:rPr>
          <w:rFonts w:cstheme="minorHAnsi"/>
          <w:bCs/>
        </w:rPr>
        <w:t>roject</w:t>
      </w:r>
      <w:r w:rsidR="00427DF5">
        <w:rPr>
          <w:rFonts w:cstheme="minorHAnsi"/>
          <w:bCs/>
        </w:rPr>
        <w:t xml:space="preserve"> </w:t>
      </w:r>
      <w:r w:rsidR="00D73CB4">
        <w:rPr>
          <w:rFonts w:cstheme="minorHAnsi"/>
          <w:bCs/>
        </w:rPr>
        <w:t xml:space="preserve">at The Ridges </w:t>
      </w:r>
      <w:r>
        <w:rPr>
          <w:rFonts w:cstheme="minorHAnsi"/>
          <w:bCs/>
        </w:rPr>
        <w:t xml:space="preserve">stemmed from </w:t>
      </w:r>
      <w:r w:rsidR="00D73CB4">
        <w:rPr>
          <w:rFonts w:cstheme="minorHAnsi"/>
          <w:bCs/>
        </w:rPr>
        <w:t>our obligation</w:t>
      </w:r>
      <w:r>
        <w:rPr>
          <w:rFonts w:cstheme="minorHAnsi"/>
          <w:bCs/>
        </w:rPr>
        <w:t xml:space="preserve"> to widen </w:t>
      </w:r>
      <w:r w:rsidR="00D73CB4">
        <w:rPr>
          <w:rFonts w:cstheme="minorHAnsi"/>
          <w:bCs/>
        </w:rPr>
        <w:t>the</w:t>
      </w:r>
      <w:r>
        <w:rPr>
          <w:rFonts w:cstheme="minorHAnsi"/>
          <w:bCs/>
        </w:rPr>
        <w:t xml:space="preserve"> </w:t>
      </w:r>
      <w:r w:rsidR="00F11AEB">
        <w:rPr>
          <w:rFonts w:cstheme="minorHAnsi"/>
          <w:bCs/>
        </w:rPr>
        <w:t>Range Light Corridor</w:t>
      </w:r>
      <w:r w:rsidR="00BE4DD4">
        <w:rPr>
          <w:rFonts w:cstheme="minorHAnsi"/>
          <w:bCs/>
        </w:rPr>
        <w:t xml:space="preserve"> (RLC)</w:t>
      </w:r>
      <w:r>
        <w:rPr>
          <w:rFonts w:cstheme="minorHAnsi"/>
          <w:bCs/>
        </w:rPr>
        <w:t xml:space="preserve">, </w:t>
      </w:r>
      <w:r w:rsidR="00E667DA">
        <w:rPr>
          <w:rFonts w:cstheme="minorHAnsi"/>
          <w:bCs/>
        </w:rPr>
        <w:t>an 800-foot corridor that</w:t>
      </w:r>
      <w:r>
        <w:rPr>
          <w:rFonts w:cstheme="minorHAnsi"/>
          <w:bCs/>
        </w:rPr>
        <w:t xml:space="preserve"> connects the Baileys Harbor Range Lights</w:t>
      </w:r>
      <w:r w:rsidR="0068159C">
        <w:rPr>
          <w:rFonts w:cstheme="minorHAnsi"/>
          <w:bCs/>
        </w:rPr>
        <w:t>.</w:t>
      </w:r>
      <w:r>
        <w:rPr>
          <w:rFonts w:cstheme="minorHAnsi"/>
          <w:bCs/>
        </w:rPr>
        <w:t xml:space="preserve"> According to the official deed, </w:t>
      </w:r>
      <w:r w:rsidR="00620129">
        <w:rPr>
          <w:rFonts w:cstheme="minorHAnsi"/>
          <w:bCs/>
        </w:rPr>
        <w:t>TRS</w:t>
      </w:r>
      <w:r>
        <w:rPr>
          <w:rFonts w:cstheme="minorHAnsi"/>
          <w:bCs/>
        </w:rPr>
        <w:t xml:space="preserve"> is legally responsible for keeping the</w:t>
      </w:r>
      <w:r w:rsidR="00BE4DD4">
        <w:rPr>
          <w:rFonts w:cstheme="minorHAnsi"/>
          <w:bCs/>
        </w:rPr>
        <w:t xml:space="preserve"> </w:t>
      </w:r>
      <w:r>
        <w:rPr>
          <w:rFonts w:cstheme="minorHAnsi"/>
          <w:bCs/>
        </w:rPr>
        <w:t xml:space="preserve">RLC at 50 feet wide as part of keeping the range lights operational as a navigational aid. </w:t>
      </w:r>
      <w:r w:rsidR="008B0AC8">
        <w:rPr>
          <w:rFonts w:cstheme="minorHAnsi"/>
          <w:bCs/>
        </w:rPr>
        <w:t xml:space="preserve">Staff assessment of the corridor showed </w:t>
      </w:r>
      <w:r>
        <w:rPr>
          <w:rFonts w:cstheme="minorHAnsi"/>
          <w:bCs/>
        </w:rPr>
        <w:t xml:space="preserve">that a significant amount of tree removal would be </w:t>
      </w:r>
      <w:r w:rsidR="00105FA1">
        <w:rPr>
          <w:rFonts w:cstheme="minorHAnsi"/>
          <w:bCs/>
        </w:rPr>
        <w:t xml:space="preserve">needed and </w:t>
      </w:r>
      <w:r w:rsidR="00F57358">
        <w:rPr>
          <w:rFonts w:cstheme="minorHAnsi"/>
          <w:bCs/>
        </w:rPr>
        <w:t>would be outside the scope of what</w:t>
      </w:r>
      <w:r w:rsidR="00B7003A">
        <w:rPr>
          <w:rFonts w:cstheme="minorHAnsi"/>
          <w:bCs/>
        </w:rPr>
        <w:t xml:space="preserve"> </w:t>
      </w:r>
      <w:r w:rsidR="00105FA1">
        <w:rPr>
          <w:rFonts w:cstheme="minorHAnsi"/>
          <w:bCs/>
        </w:rPr>
        <w:t>the organization</w:t>
      </w:r>
      <w:r w:rsidR="00F57358">
        <w:rPr>
          <w:rFonts w:cstheme="minorHAnsi"/>
          <w:bCs/>
        </w:rPr>
        <w:t xml:space="preserve"> </w:t>
      </w:r>
      <w:r w:rsidR="00105FA1">
        <w:rPr>
          <w:rFonts w:cstheme="minorHAnsi"/>
          <w:bCs/>
        </w:rPr>
        <w:t>is capable of</w:t>
      </w:r>
      <w:r w:rsidR="00F57358">
        <w:rPr>
          <w:rFonts w:cstheme="minorHAnsi"/>
          <w:bCs/>
        </w:rPr>
        <w:t xml:space="preserve">. It was determined that a tree removal service would be </w:t>
      </w:r>
      <w:r w:rsidR="00105FA1">
        <w:rPr>
          <w:rFonts w:cstheme="minorHAnsi"/>
          <w:bCs/>
        </w:rPr>
        <w:t xml:space="preserve">necessary. </w:t>
      </w:r>
    </w:p>
    <w:p w14:paraId="7E59E2EC" w14:textId="59636F8B" w:rsidR="00B7003A" w:rsidRDefault="00B7003A" w:rsidP="00A64916">
      <w:pPr>
        <w:pStyle w:val="ListParagraph"/>
        <w:tabs>
          <w:tab w:val="left" w:pos="720"/>
        </w:tabs>
        <w:autoSpaceDN w:val="0"/>
        <w:spacing w:after="0" w:line="240" w:lineRule="auto"/>
        <w:ind w:left="360"/>
        <w:rPr>
          <w:rFonts w:cstheme="minorHAnsi"/>
          <w:bCs/>
        </w:rPr>
      </w:pPr>
    </w:p>
    <w:p w14:paraId="56BB126B" w14:textId="4FD5B7F6" w:rsidR="00B7003A" w:rsidRPr="00A64916" w:rsidRDefault="00BC1BFC" w:rsidP="00A64916">
      <w:pPr>
        <w:pStyle w:val="ListParagraph"/>
        <w:tabs>
          <w:tab w:val="left" w:pos="720"/>
        </w:tabs>
        <w:autoSpaceDN w:val="0"/>
        <w:spacing w:after="0" w:line="240" w:lineRule="auto"/>
        <w:ind w:left="360"/>
        <w:rPr>
          <w:rFonts w:cstheme="minorHAnsi"/>
          <w:bCs/>
          <w:i/>
          <w:iCs/>
        </w:rPr>
      </w:pPr>
      <w:r>
        <w:rPr>
          <w:rFonts w:cstheme="minorHAnsi"/>
          <w:bCs/>
        </w:rPr>
        <w:t>A</w:t>
      </w:r>
      <w:r w:rsidR="003B6781">
        <w:rPr>
          <w:rFonts w:cstheme="minorHAnsi"/>
          <w:bCs/>
        </w:rPr>
        <w:t xml:space="preserve"> master planning process</w:t>
      </w:r>
      <w:r>
        <w:rPr>
          <w:rFonts w:cstheme="minorHAnsi"/>
          <w:bCs/>
        </w:rPr>
        <w:t xml:space="preserve"> over the last year</w:t>
      </w:r>
      <w:r w:rsidR="003B6781">
        <w:rPr>
          <w:rFonts w:cstheme="minorHAnsi"/>
          <w:bCs/>
        </w:rPr>
        <w:t xml:space="preserve"> highlighted </w:t>
      </w:r>
      <w:r w:rsidR="00126116">
        <w:rPr>
          <w:rFonts w:cstheme="minorHAnsi"/>
          <w:bCs/>
        </w:rPr>
        <w:t>an opportunity to</w:t>
      </w:r>
      <w:r w:rsidR="003B6781">
        <w:rPr>
          <w:rFonts w:cstheme="minorHAnsi"/>
          <w:bCs/>
        </w:rPr>
        <w:t xml:space="preserve"> promot</w:t>
      </w:r>
      <w:r w:rsidR="00126116">
        <w:rPr>
          <w:rFonts w:cstheme="minorHAnsi"/>
          <w:bCs/>
        </w:rPr>
        <w:t>e</w:t>
      </w:r>
      <w:r w:rsidR="003B6781">
        <w:rPr>
          <w:rFonts w:cstheme="minorHAnsi"/>
          <w:bCs/>
        </w:rPr>
        <w:t xml:space="preserve"> rare plants in and around the corridor </w:t>
      </w:r>
      <w:r w:rsidR="00105FA1">
        <w:rPr>
          <w:rFonts w:cstheme="minorHAnsi"/>
          <w:bCs/>
        </w:rPr>
        <w:t>due to</w:t>
      </w:r>
      <w:r w:rsidR="003B6781">
        <w:rPr>
          <w:rFonts w:cstheme="minorHAnsi"/>
          <w:bCs/>
        </w:rPr>
        <w:t xml:space="preserve"> the </w:t>
      </w:r>
      <w:r w:rsidR="00105FA1">
        <w:rPr>
          <w:rFonts w:cstheme="minorHAnsi"/>
          <w:bCs/>
        </w:rPr>
        <w:t>disturbance that would result from widening the RLC.</w:t>
      </w:r>
      <w:r w:rsidR="009949A1">
        <w:rPr>
          <w:rFonts w:cstheme="minorHAnsi"/>
          <w:bCs/>
        </w:rPr>
        <w:t xml:space="preserve"> DLI has historically been quite prolific in the RLC area due to </w:t>
      </w:r>
      <w:r w:rsidR="00E5482C">
        <w:rPr>
          <w:rFonts w:cstheme="minorHAnsi"/>
          <w:bCs/>
        </w:rPr>
        <w:t>natural and human disturbance regimes. However, DLI and orchid numbers in the area have been dwindling over the past several decades as forest succession has slowly encroached, shading out species that require partial sunlight</w:t>
      </w:r>
      <w:r w:rsidR="00F855ED">
        <w:rPr>
          <w:rFonts w:cstheme="minorHAnsi"/>
          <w:bCs/>
        </w:rPr>
        <w:t xml:space="preserve"> conditions.</w:t>
      </w:r>
      <w:r w:rsidR="0068159C">
        <w:rPr>
          <w:rFonts w:cstheme="minorHAnsi"/>
          <w:bCs/>
        </w:rPr>
        <w:t xml:space="preserve"> </w:t>
      </w:r>
      <w:r w:rsidR="00E5482C">
        <w:rPr>
          <w:rFonts w:cstheme="minorHAnsi"/>
          <w:bCs/>
        </w:rPr>
        <w:t>To prevent DLI and other rare species from eventually being extirpated from</w:t>
      </w:r>
      <w:r w:rsidR="003B6781">
        <w:rPr>
          <w:rFonts w:cstheme="minorHAnsi"/>
          <w:bCs/>
        </w:rPr>
        <w:t xml:space="preserve"> </w:t>
      </w:r>
      <w:r w:rsidR="00E5482C">
        <w:rPr>
          <w:rFonts w:cstheme="minorHAnsi"/>
          <w:bCs/>
        </w:rPr>
        <w:t>the area, light conditions would need to increase</w:t>
      </w:r>
      <w:r w:rsidR="00872F2F">
        <w:rPr>
          <w:rFonts w:cstheme="minorHAnsi"/>
          <w:bCs/>
        </w:rPr>
        <w:t xml:space="preserve">, requiring manipulation of the forest canopy. </w:t>
      </w:r>
      <w:r w:rsidR="004D0A22">
        <w:rPr>
          <w:rFonts w:cstheme="minorHAnsi"/>
          <w:bCs/>
        </w:rPr>
        <w:t xml:space="preserve">As a nature preserve, </w:t>
      </w:r>
      <w:r w:rsidR="0068159C">
        <w:rPr>
          <w:rFonts w:cstheme="minorHAnsi"/>
          <w:bCs/>
        </w:rPr>
        <w:t xml:space="preserve">our philosophy is that we’d rather </w:t>
      </w:r>
      <w:r w:rsidR="00872F2F">
        <w:rPr>
          <w:rFonts w:cstheme="minorHAnsi"/>
          <w:bCs/>
        </w:rPr>
        <w:t>conduct a project of this nature in an</w:t>
      </w:r>
      <w:r w:rsidR="004D0A22">
        <w:rPr>
          <w:rFonts w:cstheme="minorHAnsi"/>
          <w:bCs/>
        </w:rPr>
        <w:t xml:space="preserve"> already disturbed area rather than pristine, and the </w:t>
      </w:r>
      <w:r w:rsidR="009C72FB">
        <w:rPr>
          <w:rFonts w:cstheme="minorHAnsi"/>
          <w:bCs/>
        </w:rPr>
        <w:t>RLC</w:t>
      </w:r>
      <w:r w:rsidR="004D0A22">
        <w:rPr>
          <w:rFonts w:cstheme="minorHAnsi"/>
          <w:bCs/>
        </w:rPr>
        <w:t xml:space="preserve"> fits that description. The </w:t>
      </w:r>
      <w:r w:rsidR="00105FA1">
        <w:rPr>
          <w:rFonts w:cstheme="minorHAnsi"/>
          <w:bCs/>
        </w:rPr>
        <w:t>ability</w:t>
      </w:r>
      <w:r w:rsidR="004D0A22">
        <w:rPr>
          <w:rFonts w:cstheme="minorHAnsi"/>
          <w:bCs/>
        </w:rPr>
        <w:t xml:space="preserve"> to educate </w:t>
      </w:r>
      <w:r w:rsidR="00E0348B">
        <w:rPr>
          <w:rFonts w:cstheme="minorHAnsi"/>
          <w:bCs/>
        </w:rPr>
        <w:t>many</w:t>
      </w:r>
      <w:r w:rsidR="004D0A22">
        <w:rPr>
          <w:rFonts w:cstheme="minorHAnsi"/>
          <w:bCs/>
        </w:rPr>
        <w:t xml:space="preserve"> visitors </w:t>
      </w:r>
      <w:r w:rsidR="00105FA1">
        <w:rPr>
          <w:rFonts w:cstheme="minorHAnsi"/>
          <w:bCs/>
        </w:rPr>
        <w:t>about rare plant conservation and demonstrate restoration</w:t>
      </w:r>
      <w:r w:rsidR="00E0348B">
        <w:rPr>
          <w:rFonts w:cstheme="minorHAnsi"/>
          <w:bCs/>
        </w:rPr>
        <w:t xml:space="preserve"> to the public </w:t>
      </w:r>
      <w:r w:rsidR="00BB3245">
        <w:rPr>
          <w:rFonts w:cstheme="minorHAnsi"/>
          <w:bCs/>
        </w:rPr>
        <w:t>was</w:t>
      </w:r>
      <w:r w:rsidR="0068159C">
        <w:rPr>
          <w:rFonts w:cstheme="minorHAnsi"/>
          <w:bCs/>
        </w:rPr>
        <w:t xml:space="preserve"> </w:t>
      </w:r>
      <w:r w:rsidR="00F855ED">
        <w:rPr>
          <w:rFonts w:cstheme="minorHAnsi"/>
          <w:bCs/>
        </w:rPr>
        <w:t xml:space="preserve">seen as </w:t>
      </w:r>
      <w:r w:rsidR="0068159C">
        <w:rPr>
          <w:rFonts w:cstheme="minorHAnsi"/>
          <w:bCs/>
        </w:rPr>
        <w:t xml:space="preserve">an additional </w:t>
      </w:r>
      <w:r w:rsidR="00BB3245">
        <w:rPr>
          <w:rFonts w:cstheme="minorHAnsi"/>
          <w:bCs/>
        </w:rPr>
        <w:t xml:space="preserve">identified </w:t>
      </w:r>
      <w:r w:rsidR="0068159C">
        <w:rPr>
          <w:rFonts w:cstheme="minorHAnsi"/>
          <w:bCs/>
        </w:rPr>
        <w:t>opportunity.</w:t>
      </w:r>
    </w:p>
    <w:p w14:paraId="5FE72149" w14:textId="40F4E0C2" w:rsidR="006B2BB8" w:rsidRDefault="006B2BB8" w:rsidP="006B2BB8">
      <w:pPr>
        <w:pStyle w:val="ListParagraph"/>
        <w:tabs>
          <w:tab w:val="left" w:pos="720"/>
        </w:tabs>
        <w:autoSpaceDN w:val="0"/>
        <w:spacing w:after="0" w:line="240" w:lineRule="auto"/>
        <w:ind w:left="360"/>
        <w:rPr>
          <w:rFonts w:cstheme="minorHAnsi"/>
          <w:b/>
          <w:u w:val="single"/>
        </w:rPr>
      </w:pPr>
    </w:p>
    <w:p w14:paraId="0D5F5A41" w14:textId="0D298B27" w:rsidR="006B2BB8" w:rsidRDefault="008127EE" w:rsidP="006B2BB8">
      <w:pPr>
        <w:pStyle w:val="ListParagraph"/>
        <w:tabs>
          <w:tab w:val="left" w:pos="720"/>
        </w:tabs>
        <w:autoSpaceDN w:val="0"/>
        <w:spacing w:after="0" w:line="240" w:lineRule="auto"/>
        <w:ind w:left="360"/>
        <w:rPr>
          <w:rFonts w:cstheme="minorHAnsi"/>
          <w:bCs/>
        </w:rPr>
      </w:pPr>
      <w:r>
        <w:rPr>
          <w:rFonts w:cstheme="minorHAnsi"/>
          <w:bCs/>
        </w:rPr>
        <w:t>If implemented t</w:t>
      </w:r>
      <w:r w:rsidR="00A64916">
        <w:rPr>
          <w:rFonts w:cstheme="minorHAnsi"/>
          <w:bCs/>
        </w:rPr>
        <w:t xml:space="preserve">his project </w:t>
      </w:r>
      <w:r w:rsidR="00F57358">
        <w:rPr>
          <w:rFonts w:cstheme="minorHAnsi"/>
          <w:bCs/>
        </w:rPr>
        <w:t>will</w:t>
      </w:r>
      <w:r w:rsidR="00A64916">
        <w:rPr>
          <w:rFonts w:cstheme="minorHAnsi"/>
          <w:bCs/>
        </w:rPr>
        <w:t xml:space="preserve"> support all three pillars of </w:t>
      </w:r>
      <w:r w:rsidR="00620129">
        <w:rPr>
          <w:rFonts w:cstheme="minorHAnsi"/>
          <w:bCs/>
        </w:rPr>
        <w:t>TRS</w:t>
      </w:r>
      <w:r w:rsidR="00A64916">
        <w:rPr>
          <w:rFonts w:cstheme="minorHAnsi"/>
          <w:bCs/>
        </w:rPr>
        <w:t xml:space="preserve">: Preservation, Research, and Education. </w:t>
      </w:r>
      <w:r w:rsidR="006B2BB8">
        <w:rPr>
          <w:rFonts w:cstheme="minorHAnsi"/>
          <w:bCs/>
        </w:rPr>
        <w:t xml:space="preserve">Rare plant research and conservation </w:t>
      </w:r>
      <w:r w:rsidR="00590BAF">
        <w:rPr>
          <w:rFonts w:cstheme="minorHAnsi"/>
          <w:bCs/>
        </w:rPr>
        <w:t xml:space="preserve">is and has historically been a priority activity for </w:t>
      </w:r>
      <w:r w:rsidR="00620129">
        <w:rPr>
          <w:rFonts w:cstheme="minorHAnsi"/>
          <w:bCs/>
        </w:rPr>
        <w:t>TRS</w:t>
      </w:r>
      <w:r w:rsidR="00590BAF">
        <w:rPr>
          <w:rFonts w:cstheme="minorHAnsi"/>
          <w:bCs/>
        </w:rPr>
        <w:t>, whose founding members’ passion for sa</w:t>
      </w:r>
      <w:r w:rsidR="001764E5">
        <w:rPr>
          <w:rFonts w:cstheme="minorHAnsi"/>
          <w:bCs/>
        </w:rPr>
        <w:t>ving stemmed p</w:t>
      </w:r>
      <w:r>
        <w:rPr>
          <w:rFonts w:cstheme="minorHAnsi"/>
          <w:bCs/>
        </w:rPr>
        <w:t>rimarily</w:t>
      </w:r>
      <w:r w:rsidR="00590BAF">
        <w:rPr>
          <w:rFonts w:cstheme="minorHAnsi"/>
          <w:bCs/>
        </w:rPr>
        <w:t xml:space="preserve"> from the 27 orchid species that can be found on the property. </w:t>
      </w:r>
      <w:r w:rsidR="001764E5">
        <w:rPr>
          <w:rFonts w:cstheme="minorHAnsi"/>
          <w:bCs/>
        </w:rPr>
        <w:t>Though m</w:t>
      </w:r>
      <w:r w:rsidR="00722B67">
        <w:rPr>
          <w:rFonts w:cstheme="minorHAnsi"/>
          <w:bCs/>
        </w:rPr>
        <w:t>ost</w:t>
      </w:r>
      <w:r w:rsidR="001764E5">
        <w:rPr>
          <w:rFonts w:cstheme="minorHAnsi"/>
          <w:bCs/>
        </w:rPr>
        <w:t xml:space="preserve"> of </w:t>
      </w:r>
      <w:r w:rsidR="00CA277B">
        <w:rPr>
          <w:rFonts w:cstheme="minorHAnsi"/>
          <w:bCs/>
        </w:rPr>
        <w:t>the</w:t>
      </w:r>
      <w:r w:rsidR="001764E5">
        <w:rPr>
          <w:rFonts w:cstheme="minorHAnsi"/>
          <w:bCs/>
        </w:rPr>
        <w:t xml:space="preserve"> 1600</w:t>
      </w:r>
      <w:r w:rsidR="0091380C">
        <w:rPr>
          <w:rFonts w:cstheme="minorHAnsi"/>
          <w:bCs/>
        </w:rPr>
        <w:t>-</w:t>
      </w:r>
      <w:r w:rsidR="001764E5">
        <w:rPr>
          <w:rFonts w:cstheme="minorHAnsi"/>
          <w:bCs/>
        </w:rPr>
        <w:t>acre</w:t>
      </w:r>
      <w:r w:rsidR="00CA277B">
        <w:rPr>
          <w:rFonts w:cstheme="minorHAnsi"/>
          <w:bCs/>
        </w:rPr>
        <w:t xml:space="preserve"> preserve</w:t>
      </w:r>
      <w:r w:rsidR="001764E5">
        <w:rPr>
          <w:rFonts w:cstheme="minorHAnsi"/>
          <w:bCs/>
        </w:rPr>
        <w:t xml:space="preserve"> is forested, many of </w:t>
      </w:r>
      <w:r w:rsidR="00A64916">
        <w:rPr>
          <w:rFonts w:cstheme="minorHAnsi"/>
          <w:bCs/>
        </w:rPr>
        <w:t>the</w:t>
      </w:r>
      <w:r w:rsidR="001764E5">
        <w:rPr>
          <w:rFonts w:cstheme="minorHAnsi"/>
          <w:bCs/>
        </w:rPr>
        <w:t xml:space="preserve"> rare plants </w:t>
      </w:r>
      <w:r w:rsidR="00A64916">
        <w:rPr>
          <w:rFonts w:cstheme="minorHAnsi"/>
          <w:bCs/>
        </w:rPr>
        <w:t xml:space="preserve">that occur here </w:t>
      </w:r>
      <w:r w:rsidR="001764E5">
        <w:rPr>
          <w:rFonts w:cstheme="minorHAnsi"/>
          <w:bCs/>
        </w:rPr>
        <w:t xml:space="preserve">prefer </w:t>
      </w:r>
      <w:r w:rsidR="00A64916">
        <w:rPr>
          <w:rFonts w:cstheme="minorHAnsi"/>
          <w:bCs/>
        </w:rPr>
        <w:t>a</w:t>
      </w:r>
      <w:r w:rsidR="00E51725">
        <w:rPr>
          <w:rFonts w:cstheme="minorHAnsi"/>
          <w:bCs/>
        </w:rPr>
        <w:t xml:space="preserve"> </w:t>
      </w:r>
      <w:r w:rsidR="00D6049D">
        <w:rPr>
          <w:rFonts w:cstheme="minorHAnsi"/>
          <w:bCs/>
        </w:rPr>
        <w:t>semi-open</w:t>
      </w:r>
      <w:r w:rsidR="001764E5">
        <w:rPr>
          <w:rFonts w:cstheme="minorHAnsi"/>
          <w:bCs/>
        </w:rPr>
        <w:t xml:space="preserve"> canopy. Habitat types that naturally provide higher</w:t>
      </w:r>
      <w:r w:rsidR="00722B67">
        <w:rPr>
          <w:rFonts w:cstheme="minorHAnsi"/>
          <w:bCs/>
        </w:rPr>
        <w:t xml:space="preserve"> light levels</w:t>
      </w:r>
      <w:r w:rsidR="001764E5">
        <w:rPr>
          <w:rFonts w:cstheme="minorHAnsi"/>
          <w:bCs/>
        </w:rPr>
        <w:t xml:space="preserve"> include</w:t>
      </w:r>
      <w:r w:rsidR="00722B67">
        <w:rPr>
          <w:rFonts w:cstheme="minorHAnsi"/>
          <w:bCs/>
        </w:rPr>
        <w:t xml:space="preserve"> </w:t>
      </w:r>
      <w:r w:rsidR="001764E5">
        <w:rPr>
          <w:rFonts w:cstheme="minorHAnsi"/>
          <w:bCs/>
        </w:rPr>
        <w:t>open ridges</w:t>
      </w:r>
      <w:r w:rsidR="00A64916">
        <w:rPr>
          <w:rFonts w:cstheme="minorHAnsi"/>
          <w:bCs/>
        </w:rPr>
        <w:t xml:space="preserve">, </w:t>
      </w:r>
      <w:r w:rsidR="00C7753D">
        <w:rPr>
          <w:rFonts w:cstheme="minorHAnsi"/>
          <w:bCs/>
        </w:rPr>
        <w:t xml:space="preserve">open </w:t>
      </w:r>
      <w:r w:rsidR="00A64916">
        <w:rPr>
          <w:rFonts w:cstheme="minorHAnsi"/>
          <w:bCs/>
        </w:rPr>
        <w:t>swales</w:t>
      </w:r>
      <w:r w:rsidR="001764E5">
        <w:rPr>
          <w:rFonts w:cstheme="minorHAnsi"/>
          <w:bCs/>
        </w:rPr>
        <w:t xml:space="preserve"> and</w:t>
      </w:r>
      <w:r w:rsidR="00C7753D">
        <w:rPr>
          <w:rFonts w:cstheme="minorHAnsi"/>
          <w:bCs/>
        </w:rPr>
        <w:t xml:space="preserve"> dune and</w:t>
      </w:r>
      <w:r w:rsidR="001764E5">
        <w:rPr>
          <w:rFonts w:cstheme="minorHAnsi"/>
          <w:bCs/>
        </w:rPr>
        <w:t xml:space="preserve"> beach</w:t>
      </w:r>
      <w:r w:rsidR="00C7753D">
        <w:rPr>
          <w:rFonts w:cstheme="minorHAnsi"/>
          <w:bCs/>
        </w:rPr>
        <w:t xml:space="preserve"> habitats</w:t>
      </w:r>
      <w:r w:rsidR="001764E5">
        <w:rPr>
          <w:rFonts w:cstheme="minorHAnsi"/>
          <w:bCs/>
        </w:rPr>
        <w:t>. However, these kinds of conditions</w:t>
      </w:r>
      <w:r w:rsidR="00C7753D">
        <w:rPr>
          <w:rFonts w:cstheme="minorHAnsi"/>
          <w:bCs/>
        </w:rPr>
        <w:t xml:space="preserve"> </w:t>
      </w:r>
      <w:r w:rsidR="001764E5">
        <w:rPr>
          <w:rFonts w:cstheme="minorHAnsi"/>
          <w:bCs/>
        </w:rPr>
        <w:t>are dwindling due to the encroachment of forest succession</w:t>
      </w:r>
      <w:r w:rsidR="00C7753D">
        <w:rPr>
          <w:rFonts w:cstheme="minorHAnsi"/>
          <w:bCs/>
        </w:rPr>
        <w:t xml:space="preserve"> and interruption of natural shoreline formation due to development. </w:t>
      </w:r>
    </w:p>
    <w:p w14:paraId="5BEE3CFE" w14:textId="5DA6B6A3" w:rsidR="001764E5" w:rsidRDefault="001764E5" w:rsidP="006B2BB8">
      <w:pPr>
        <w:pStyle w:val="ListParagraph"/>
        <w:tabs>
          <w:tab w:val="left" w:pos="720"/>
        </w:tabs>
        <w:autoSpaceDN w:val="0"/>
        <w:spacing w:after="0" w:line="240" w:lineRule="auto"/>
        <w:ind w:left="360"/>
        <w:rPr>
          <w:rFonts w:cstheme="minorHAnsi"/>
          <w:bCs/>
        </w:rPr>
      </w:pPr>
    </w:p>
    <w:p w14:paraId="62B13213" w14:textId="6AB80B78" w:rsidR="00A64916" w:rsidRDefault="00903B4C" w:rsidP="006B2BB8">
      <w:pPr>
        <w:pStyle w:val="ListParagraph"/>
        <w:tabs>
          <w:tab w:val="left" w:pos="720"/>
        </w:tabs>
        <w:autoSpaceDN w:val="0"/>
        <w:spacing w:after="0" w:line="240" w:lineRule="auto"/>
        <w:ind w:left="360"/>
        <w:rPr>
          <w:rFonts w:cstheme="minorHAnsi"/>
          <w:bCs/>
        </w:rPr>
      </w:pPr>
      <w:r>
        <w:rPr>
          <w:rFonts w:cstheme="minorHAnsi"/>
          <w:bCs/>
        </w:rPr>
        <w:t>According to the WDNR</w:t>
      </w:r>
      <w:r w:rsidR="0087459B">
        <w:rPr>
          <w:rFonts w:cstheme="minorHAnsi"/>
          <w:bCs/>
        </w:rPr>
        <w:t xml:space="preserve"> specie’s website</w:t>
      </w:r>
      <w:r>
        <w:rPr>
          <w:rFonts w:cstheme="minorHAnsi"/>
          <w:bCs/>
        </w:rPr>
        <w:t>, “</w:t>
      </w:r>
      <w:r w:rsidR="009C72FB">
        <w:t>DLI</w:t>
      </w:r>
      <w:r w:rsidR="00E0348B">
        <w:t xml:space="preserve"> typically grows in shallow soil over moist calcareous sands, </w:t>
      </w:r>
      <w:r w:rsidR="00170103">
        <w:t>gravel,</w:t>
      </w:r>
      <w:r w:rsidR="00E0348B">
        <w:t xml:space="preserve"> and beach rubble. Sunlight is one of the most critical factors to the growth and reproduction of the species and partly shaded or sheltered forest edges are optimal for sexual reproduction. Some form of disturbance is also required to maintain the forest openings that provide these partial shade conditions. The species is most often associated with shoreline coniferous forests dominated by northern white cedar and balsam fir. The principal limiting factor for </w:t>
      </w:r>
      <w:r w:rsidR="009C72FB">
        <w:t>DLI</w:t>
      </w:r>
      <w:r w:rsidR="00E0348B">
        <w:t xml:space="preserve"> is the availability of this suitable shoreline habitat.</w:t>
      </w:r>
      <w:r>
        <w:t xml:space="preserve">” </w:t>
      </w:r>
      <w:r>
        <w:rPr>
          <w:rFonts w:cstheme="minorHAnsi"/>
          <w:bCs/>
        </w:rPr>
        <w:t xml:space="preserve">The federally threatened </w:t>
      </w:r>
      <w:r w:rsidR="009C72FB">
        <w:rPr>
          <w:rFonts w:cstheme="minorHAnsi"/>
          <w:bCs/>
        </w:rPr>
        <w:t>DLI</w:t>
      </w:r>
      <w:r>
        <w:rPr>
          <w:rFonts w:cstheme="minorHAnsi"/>
          <w:bCs/>
        </w:rPr>
        <w:t xml:space="preserve"> is one of </w:t>
      </w:r>
      <w:r w:rsidR="00620129">
        <w:rPr>
          <w:rFonts w:cstheme="minorHAnsi"/>
          <w:bCs/>
        </w:rPr>
        <w:t>TRS</w:t>
      </w:r>
      <w:r>
        <w:rPr>
          <w:rFonts w:cstheme="minorHAnsi"/>
          <w:bCs/>
        </w:rPr>
        <w:t xml:space="preserve">’ most iconic species. Historically, there were more DLI in this area due to more favorable, open conditions. Over time, forest succession has encroached to the point that the DLI is becoming limited to where it can grow. </w:t>
      </w:r>
      <w:r w:rsidR="00E0348B">
        <w:rPr>
          <w:rFonts w:cstheme="minorHAnsi"/>
          <w:bCs/>
        </w:rPr>
        <w:t>Though it is</w:t>
      </w:r>
      <w:r>
        <w:rPr>
          <w:rFonts w:cstheme="minorHAnsi"/>
          <w:bCs/>
        </w:rPr>
        <w:t xml:space="preserve"> still</w:t>
      </w:r>
      <w:r w:rsidR="00E0348B">
        <w:rPr>
          <w:rFonts w:cstheme="minorHAnsi"/>
          <w:bCs/>
        </w:rPr>
        <w:t xml:space="preserve"> doing well locally</w:t>
      </w:r>
      <w:r w:rsidR="009C72FB">
        <w:rPr>
          <w:rFonts w:cstheme="minorHAnsi"/>
          <w:bCs/>
        </w:rPr>
        <w:t>, likely through vegetative reproduction</w:t>
      </w:r>
      <w:r w:rsidR="00E0348B">
        <w:rPr>
          <w:rFonts w:cstheme="minorHAnsi"/>
          <w:bCs/>
        </w:rPr>
        <w:t xml:space="preserve">, expanding the population of this species is regionally important for many reasons, </w:t>
      </w:r>
      <w:r w:rsidR="00E0348B">
        <w:rPr>
          <w:rFonts w:cstheme="minorHAnsi"/>
          <w:bCs/>
        </w:rPr>
        <w:lastRenderedPageBreak/>
        <w:t xml:space="preserve">especially in the face of potential future climate impacts. </w:t>
      </w:r>
      <w:r w:rsidR="001764E5">
        <w:rPr>
          <w:rFonts w:cstheme="minorHAnsi"/>
          <w:bCs/>
        </w:rPr>
        <w:t xml:space="preserve">Larger populations provide higher levels of genetic </w:t>
      </w:r>
      <w:r>
        <w:rPr>
          <w:rFonts w:cstheme="minorHAnsi"/>
          <w:bCs/>
        </w:rPr>
        <w:t xml:space="preserve">diversity and </w:t>
      </w:r>
      <w:r w:rsidR="001764E5">
        <w:rPr>
          <w:rFonts w:cstheme="minorHAnsi"/>
          <w:bCs/>
        </w:rPr>
        <w:t>giv</w:t>
      </w:r>
      <w:r>
        <w:rPr>
          <w:rFonts w:cstheme="minorHAnsi"/>
          <w:bCs/>
        </w:rPr>
        <w:t>e</w:t>
      </w:r>
      <w:r w:rsidR="001764E5">
        <w:rPr>
          <w:rFonts w:cstheme="minorHAnsi"/>
          <w:bCs/>
        </w:rPr>
        <w:t xml:space="preserve"> the species a chance to spread into additional microhabitats that could be climate refugia. </w:t>
      </w:r>
      <w:r w:rsidR="009C72FB">
        <w:rPr>
          <w:rFonts w:cstheme="minorHAnsi"/>
          <w:bCs/>
        </w:rPr>
        <w:t xml:space="preserve">The goal of increasing sexual reproduction within this population is critical to the long-term persistence of the species in the area. </w:t>
      </w:r>
      <w:r w:rsidR="00E0348B">
        <w:rPr>
          <w:rFonts w:cstheme="minorHAnsi"/>
          <w:bCs/>
        </w:rPr>
        <w:t>Research has shown that</w:t>
      </w:r>
      <w:r w:rsidR="001764E5">
        <w:rPr>
          <w:rFonts w:cstheme="minorHAnsi"/>
          <w:bCs/>
        </w:rPr>
        <w:t xml:space="preserve"> </w:t>
      </w:r>
      <w:r w:rsidR="009C72FB">
        <w:rPr>
          <w:rFonts w:cstheme="minorHAnsi"/>
          <w:bCs/>
        </w:rPr>
        <w:t>to increase sexual reproduction and</w:t>
      </w:r>
      <w:r w:rsidR="001764E5">
        <w:rPr>
          <w:rFonts w:cstheme="minorHAnsi"/>
          <w:bCs/>
        </w:rPr>
        <w:t xml:space="preserve"> expand the population of the </w:t>
      </w:r>
      <w:r w:rsidR="009C72FB">
        <w:rPr>
          <w:rFonts w:cstheme="minorHAnsi"/>
          <w:bCs/>
        </w:rPr>
        <w:t>DLI</w:t>
      </w:r>
      <w:r w:rsidR="001764E5">
        <w:rPr>
          <w:rFonts w:cstheme="minorHAnsi"/>
          <w:bCs/>
        </w:rPr>
        <w:t xml:space="preserve"> and other rare species, we must introduce some type of disturbance to </w:t>
      </w:r>
      <w:r>
        <w:rPr>
          <w:rFonts w:cstheme="minorHAnsi"/>
          <w:bCs/>
        </w:rPr>
        <w:t xml:space="preserve">open </w:t>
      </w:r>
      <w:r w:rsidR="001764E5">
        <w:rPr>
          <w:rFonts w:cstheme="minorHAnsi"/>
          <w:bCs/>
        </w:rPr>
        <w:t>the canopy</w:t>
      </w:r>
      <w:r>
        <w:rPr>
          <w:rFonts w:cstheme="minorHAnsi"/>
          <w:bCs/>
        </w:rPr>
        <w:t xml:space="preserve"> for favorable light conditions</w:t>
      </w:r>
      <w:r w:rsidR="001764E5">
        <w:rPr>
          <w:rFonts w:cstheme="minorHAnsi"/>
          <w:bCs/>
        </w:rPr>
        <w:t>.</w:t>
      </w:r>
      <w:r w:rsidR="00E0348B">
        <w:rPr>
          <w:rFonts w:cstheme="minorHAnsi"/>
          <w:bCs/>
        </w:rPr>
        <w:t xml:space="preserve"> For this project, restoration refers to</w:t>
      </w:r>
      <w:r w:rsidR="00180323">
        <w:rPr>
          <w:rFonts w:cstheme="minorHAnsi"/>
          <w:bCs/>
        </w:rPr>
        <w:t xml:space="preserve"> (1) </w:t>
      </w:r>
      <w:r w:rsidR="00E0348B">
        <w:rPr>
          <w:rFonts w:cstheme="minorHAnsi"/>
          <w:bCs/>
        </w:rPr>
        <w:t>restoring</w:t>
      </w:r>
      <w:r w:rsidR="00D6049D">
        <w:rPr>
          <w:rFonts w:cstheme="minorHAnsi"/>
          <w:bCs/>
        </w:rPr>
        <w:t xml:space="preserve"> habitat and</w:t>
      </w:r>
      <w:r w:rsidR="00E0348B">
        <w:rPr>
          <w:rFonts w:cstheme="minorHAnsi"/>
          <w:bCs/>
        </w:rPr>
        <w:t xml:space="preserve"> condition</w:t>
      </w:r>
      <w:r w:rsidR="00D6049D">
        <w:rPr>
          <w:rFonts w:cstheme="minorHAnsi"/>
          <w:bCs/>
        </w:rPr>
        <w:t xml:space="preserve">s that are </w:t>
      </w:r>
      <w:r w:rsidR="00E0348B">
        <w:rPr>
          <w:rFonts w:cstheme="minorHAnsi"/>
          <w:bCs/>
        </w:rPr>
        <w:t xml:space="preserve">suitable for </w:t>
      </w:r>
      <w:r w:rsidR="009C72FB">
        <w:rPr>
          <w:rFonts w:cstheme="minorHAnsi"/>
          <w:bCs/>
        </w:rPr>
        <w:t>DLI</w:t>
      </w:r>
      <w:r w:rsidR="00180323">
        <w:rPr>
          <w:rFonts w:cstheme="minorHAnsi"/>
          <w:bCs/>
        </w:rPr>
        <w:t xml:space="preserve">, and (2) </w:t>
      </w:r>
      <w:r w:rsidR="00AB7ECB">
        <w:rPr>
          <w:rFonts w:cstheme="minorHAnsi"/>
          <w:bCs/>
        </w:rPr>
        <w:t>translocating</w:t>
      </w:r>
      <w:r w:rsidR="00180323">
        <w:rPr>
          <w:rFonts w:cstheme="minorHAnsi"/>
          <w:bCs/>
        </w:rPr>
        <w:t xml:space="preserve"> </w:t>
      </w:r>
      <w:r w:rsidR="00AB7ECB">
        <w:rPr>
          <w:rFonts w:cstheme="minorHAnsi"/>
          <w:bCs/>
        </w:rPr>
        <w:t>plants</w:t>
      </w:r>
      <w:r w:rsidR="00180323">
        <w:rPr>
          <w:rFonts w:cstheme="minorHAnsi"/>
          <w:bCs/>
        </w:rPr>
        <w:t xml:space="preserve"> to already potentially suitable habitat in secondary sites</w:t>
      </w:r>
      <w:r w:rsidR="00491D94">
        <w:rPr>
          <w:rFonts w:cstheme="minorHAnsi"/>
          <w:bCs/>
        </w:rPr>
        <w:t xml:space="preserve"> elsewhere</w:t>
      </w:r>
      <w:r w:rsidR="00180323">
        <w:rPr>
          <w:rFonts w:cstheme="minorHAnsi"/>
          <w:bCs/>
        </w:rPr>
        <w:t xml:space="preserve"> within the Sanctuary.</w:t>
      </w:r>
    </w:p>
    <w:p w14:paraId="668631D1" w14:textId="77777777" w:rsidR="00A64916" w:rsidRDefault="00A64916" w:rsidP="006B2BB8">
      <w:pPr>
        <w:pStyle w:val="ListParagraph"/>
        <w:tabs>
          <w:tab w:val="left" w:pos="720"/>
        </w:tabs>
        <w:autoSpaceDN w:val="0"/>
        <w:spacing w:after="0" w:line="240" w:lineRule="auto"/>
        <w:ind w:left="360"/>
        <w:rPr>
          <w:rFonts w:cstheme="minorHAnsi"/>
          <w:bCs/>
        </w:rPr>
      </w:pPr>
    </w:p>
    <w:p w14:paraId="5FB9674D" w14:textId="45ADFB22" w:rsidR="001764E5" w:rsidRDefault="001125A7" w:rsidP="006B2BB8">
      <w:pPr>
        <w:pStyle w:val="ListParagraph"/>
        <w:tabs>
          <w:tab w:val="left" w:pos="720"/>
        </w:tabs>
        <w:autoSpaceDN w:val="0"/>
        <w:spacing w:after="0" w:line="240" w:lineRule="auto"/>
        <w:ind w:left="360"/>
        <w:rPr>
          <w:rFonts w:cstheme="minorHAnsi"/>
          <w:bCs/>
        </w:rPr>
      </w:pPr>
      <w:r>
        <w:rPr>
          <w:rFonts w:cstheme="minorHAnsi"/>
          <w:bCs/>
        </w:rPr>
        <w:t xml:space="preserve">Over the past eight years, </w:t>
      </w:r>
      <w:r w:rsidR="00620129">
        <w:rPr>
          <w:rFonts w:cstheme="minorHAnsi"/>
          <w:bCs/>
        </w:rPr>
        <w:t>TRS</w:t>
      </w:r>
      <w:r w:rsidR="00A64916">
        <w:rPr>
          <w:rFonts w:cstheme="minorHAnsi"/>
          <w:bCs/>
        </w:rPr>
        <w:t xml:space="preserve"> has developed a robust orchid research </w:t>
      </w:r>
      <w:r w:rsidR="0063385A">
        <w:rPr>
          <w:rFonts w:cstheme="minorHAnsi"/>
          <w:bCs/>
        </w:rPr>
        <w:t xml:space="preserve">and monitoring </w:t>
      </w:r>
      <w:r w:rsidR="00A64916">
        <w:rPr>
          <w:rFonts w:cstheme="minorHAnsi"/>
          <w:bCs/>
        </w:rPr>
        <w:t>program</w:t>
      </w:r>
      <w:r w:rsidR="0063385A">
        <w:rPr>
          <w:rFonts w:cstheme="minorHAnsi"/>
          <w:bCs/>
        </w:rPr>
        <w:t xml:space="preserve"> with the goal of applying </w:t>
      </w:r>
      <w:r w:rsidR="001A4924">
        <w:rPr>
          <w:rFonts w:cstheme="minorHAnsi"/>
          <w:bCs/>
        </w:rPr>
        <w:t>protocols</w:t>
      </w:r>
      <w:r w:rsidR="00280491">
        <w:rPr>
          <w:rFonts w:cstheme="minorHAnsi"/>
          <w:bCs/>
        </w:rPr>
        <w:t xml:space="preserve"> to</w:t>
      </w:r>
      <w:r w:rsidR="00A64916">
        <w:rPr>
          <w:rFonts w:cstheme="minorHAnsi"/>
          <w:bCs/>
        </w:rPr>
        <w:t xml:space="preserve"> other rare species</w:t>
      </w:r>
      <w:r w:rsidR="0063385A">
        <w:rPr>
          <w:rFonts w:cstheme="minorHAnsi"/>
          <w:bCs/>
        </w:rPr>
        <w:t>.</w:t>
      </w:r>
      <w:r w:rsidR="00A64916">
        <w:rPr>
          <w:rFonts w:cstheme="minorHAnsi"/>
          <w:bCs/>
        </w:rPr>
        <w:t xml:space="preserve"> </w:t>
      </w:r>
      <w:r w:rsidR="001764E5">
        <w:rPr>
          <w:rFonts w:cstheme="minorHAnsi"/>
          <w:bCs/>
        </w:rPr>
        <w:t xml:space="preserve"> </w:t>
      </w:r>
      <w:r w:rsidR="00A64916">
        <w:rPr>
          <w:rFonts w:cstheme="minorHAnsi"/>
          <w:bCs/>
        </w:rPr>
        <w:t xml:space="preserve">The strength of these protocols is the ability to apply </w:t>
      </w:r>
      <w:r w:rsidR="00025BB7">
        <w:rPr>
          <w:rFonts w:cstheme="minorHAnsi"/>
          <w:bCs/>
        </w:rPr>
        <w:t>the methodology of data collection to any plant species, in turn informing</w:t>
      </w:r>
      <w:r w:rsidR="00A64916">
        <w:rPr>
          <w:rFonts w:cstheme="minorHAnsi"/>
          <w:bCs/>
        </w:rPr>
        <w:t xml:space="preserve"> best management practices to promote said species</w:t>
      </w:r>
      <w:r w:rsidR="00AD2557">
        <w:rPr>
          <w:rFonts w:cstheme="minorHAnsi"/>
          <w:bCs/>
        </w:rPr>
        <w:t xml:space="preserve"> based on habitat conditions.</w:t>
      </w:r>
      <w:r w:rsidR="00A64916">
        <w:rPr>
          <w:rFonts w:cstheme="minorHAnsi"/>
          <w:bCs/>
        </w:rPr>
        <w:t xml:space="preserve"> </w:t>
      </w:r>
      <w:r w:rsidR="00D6049D">
        <w:rPr>
          <w:rFonts w:cstheme="minorHAnsi"/>
          <w:bCs/>
        </w:rPr>
        <w:t xml:space="preserve">We plan on incorporating </w:t>
      </w:r>
      <w:r w:rsidR="009C72FB">
        <w:rPr>
          <w:rFonts w:cstheme="minorHAnsi"/>
          <w:bCs/>
        </w:rPr>
        <w:t>DLI</w:t>
      </w:r>
      <w:r w:rsidR="00D6049D">
        <w:rPr>
          <w:rFonts w:cstheme="minorHAnsi"/>
          <w:bCs/>
        </w:rPr>
        <w:t xml:space="preserve"> into these protocols to</w:t>
      </w:r>
      <w:r w:rsidR="0063385A">
        <w:rPr>
          <w:rFonts w:cstheme="minorHAnsi"/>
          <w:bCs/>
        </w:rPr>
        <w:t>, along with</w:t>
      </w:r>
      <w:r w:rsidR="00D219F9">
        <w:rPr>
          <w:rFonts w:cstheme="minorHAnsi"/>
          <w:bCs/>
        </w:rPr>
        <w:t xml:space="preserve"> existing</w:t>
      </w:r>
      <w:r w:rsidR="0063385A">
        <w:rPr>
          <w:rFonts w:cstheme="minorHAnsi"/>
          <w:bCs/>
        </w:rPr>
        <w:t xml:space="preserve"> </w:t>
      </w:r>
      <w:r w:rsidR="00ED07D3">
        <w:rPr>
          <w:rFonts w:cstheme="minorHAnsi"/>
          <w:bCs/>
        </w:rPr>
        <w:t xml:space="preserve">research </w:t>
      </w:r>
      <w:r w:rsidR="00D219F9">
        <w:rPr>
          <w:rFonts w:cstheme="minorHAnsi"/>
          <w:bCs/>
        </w:rPr>
        <w:t>with</w:t>
      </w:r>
      <w:r w:rsidR="00ED07D3">
        <w:rPr>
          <w:rFonts w:cstheme="minorHAnsi"/>
          <w:bCs/>
        </w:rPr>
        <w:t xml:space="preserve">in the </w:t>
      </w:r>
      <w:r w:rsidR="0063385A">
        <w:rPr>
          <w:rFonts w:cstheme="minorHAnsi"/>
          <w:bCs/>
        </w:rPr>
        <w:t>literature,</w:t>
      </w:r>
      <w:r w:rsidR="00D6049D">
        <w:rPr>
          <w:rFonts w:cstheme="minorHAnsi"/>
          <w:bCs/>
        </w:rPr>
        <w:t xml:space="preserve"> inform restoration</w:t>
      </w:r>
      <w:r w:rsidR="00025BB7">
        <w:rPr>
          <w:rFonts w:cstheme="minorHAnsi"/>
          <w:bCs/>
        </w:rPr>
        <w:t>, management</w:t>
      </w:r>
      <w:r w:rsidR="00932BDD">
        <w:rPr>
          <w:rFonts w:cstheme="minorHAnsi"/>
          <w:bCs/>
        </w:rPr>
        <w:t xml:space="preserve">, and potential translocation efforts to shoreline and edge habitats elsewhere on </w:t>
      </w:r>
      <w:r w:rsidR="00620129">
        <w:rPr>
          <w:rFonts w:cstheme="minorHAnsi"/>
          <w:bCs/>
        </w:rPr>
        <w:t>TRS</w:t>
      </w:r>
      <w:r w:rsidR="00932BDD">
        <w:rPr>
          <w:rFonts w:cstheme="minorHAnsi"/>
          <w:bCs/>
        </w:rPr>
        <w:t xml:space="preserve"> property.</w:t>
      </w:r>
    </w:p>
    <w:p w14:paraId="6C772801" w14:textId="3246ABDF" w:rsidR="00FD1F99" w:rsidRDefault="00FD1F99" w:rsidP="006B2BB8">
      <w:pPr>
        <w:pStyle w:val="ListParagraph"/>
        <w:tabs>
          <w:tab w:val="left" w:pos="720"/>
        </w:tabs>
        <w:autoSpaceDN w:val="0"/>
        <w:spacing w:after="0" w:line="240" w:lineRule="auto"/>
        <w:ind w:left="360"/>
        <w:rPr>
          <w:rFonts w:cstheme="minorHAnsi"/>
          <w:bCs/>
        </w:rPr>
      </w:pPr>
    </w:p>
    <w:p w14:paraId="5C3C4714" w14:textId="0B1DBA0E" w:rsidR="00FD1F99" w:rsidRDefault="00FD1F99" w:rsidP="006B2BB8">
      <w:pPr>
        <w:pStyle w:val="ListParagraph"/>
        <w:tabs>
          <w:tab w:val="left" w:pos="720"/>
        </w:tabs>
        <w:autoSpaceDN w:val="0"/>
        <w:spacing w:after="0" w:line="240" w:lineRule="auto"/>
        <w:ind w:left="360"/>
        <w:rPr>
          <w:rFonts w:cstheme="minorHAnsi"/>
          <w:bCs/>
        </w:rPr>
      </w:pPr>
      <w:r>
        <w:rPr>
          <w:rFonts w:cstheme="minorHAnsi"/>
          <w:bCs/>
        </w:rPr>
        <w:t xml:space="preserve">There is also a need for education and outreach around </w:t>
      </w:r>
      <w:r w:rsidR="00FA5D0D">
        <w:rPr>
          <w:rFonts w:cstheme="minorHAnsi"/>
          <w:bCs/>
        </w:rPr>
        <w:t xml:space="preserve">not only this species, but around </w:t>
      </w:r>
      <w:r w:rsidR="00ED07D3">
        <w:rPr>
          <w:rFonts w:cstheme="minorHAnsi"/>
          <w:bCs/>
        </w:rPr>
        <w:t xml:space="preserve">regional </w:t>
      </w:r>
      <w:r w:rsidR="00FA5D0D">
        <w:rPr>
          <w:rFonts w:cstheme="minorHAnsi"/>
          <w:bCs/>
        </w:rPr>
        <w:t>rare plant conservation</w:t>
      </w:r>
      <w:r w:rsidR="00ED07D3">
        <w:rPr>
          <w:rFonts w:cstheme="minorHAnsi"/>
          <w:bCs/>
        </w:rPr>
        <w:t xml:space="preserve"> goals and efforts</w:t>
      </w:r>
      <w:r w:rsidR="00AD2557">
        <w:rPr>
          <w:rFonts w:cstheme="minorHAnsi"/>
          <w:bCs/>
        </w:rPr>
        <w:t xml:space="preserve"> in the Great Lake region.</w:t>
      </w:r>
      <w:r w:rsidR="003E6080">
        <w:rPr>
          <w:rFonts w:cstheme="minorHAnsi"/>
          <w:bCs/>
        </w:rPr>
        <w:t xml:space="preserve"> </w:t>
      </w:r>
      <w:r w:rsidR="00715F7B">
        <w:rPr>
          <w:rFonts w:cstheme="minorHAnsi"/>
          <w:bCs/>
        </w:rPr>
        <w:t xml:space="preserve">This is a great opportunity to </w:t>
      </w:r>
      <w:r w:rsidR="009A70F6">
        <w:rPr>
          <w:rFonts w:cstheme="minorHAnsi"/>
          <w:bCs/>
        </w:rPr>
        <w:t xml:space="preserve">also </w:t>
      </w:r>
      <w:r w:rsidR="00715F7B">
        <w:rPr>
          <w:rFonts w:cstheme="minorHAnsi"/>
          <w:bCs/>
        </w:rPr>
        <w:t xml:space="preserve">educate </w:t>
      </w:r>
      <w:r w:rsidR="009A70F6">
        <w:rPr>
          <w:rFonts w:cstheme="minorHAnsi"/>
          <w:bCs/>
        </w:rPr>
        <w:t xml:space="preserve">the public </w:t>
      </w:r>
      <w:r w:rsidR="00715F7B">
        <w:rPr>
          <w:rFonts w:cstheme="minorHAnsi"/>
          <w:bCs/>
        </w:rPr>
        <w:t>about the vulnerability of rare plants like DLI in the face of future climate change impacts</w:t>
      </w:r>
      <w:r w:rsidR="00E367AD">
        <w:rPr>
          <w:rFonts w:cstheme="minorHAnsi"/>
          <w:bCs/>
        </w:rPr>
        <w:t xml:space="preserve">, and what’s being done to </w:t>
      </w:r>
      <w:r w:rsidR="007B4C50">
        <w:rPr>
          <w:rFonts w:cstheme="minorHAnsi"/>
          <w:bCs/>
        </w:rPr>
        <w:t>conserve</w:t>
      </w:r>
      <w:r w:rsidR="00E367AD">
        <w:rPr>
          <w:rFonts w:cstheme="minorHAnsi"/>
          <w:bCs/>
        </w:rPr>
        <w:t xml:space="preserve"> them.</w:t>
      </w:r>
    </w:p>
    <w:p w14:paraId="0AE6233F" w14:textId="77777777" w:rsidR="00932BDD" w:rsidRPr="002A5E88" w:rsidRDefault="00932BDD" w:rsidP="002A5E88">
      <w:pPr>
        <w:tabs>
          <w:tab w:val="left" w:pos="720"/>
        </w:tabs>
        <w:autoSpaceDN w:val="0"/>
        <w:spacing w:after="0" w:line="240" w:lineRule="auto"/>
        <w:rPr>
          <w:rFonts w:cstheme="minorHAnsi"/>
          <w:bCs/>
        </w:rPr>
      </w:pPr>
    </w:p>
    <w:p w14:paraId="55973522" w14:textId="77777777" w:rsidR="006B2BB8" w:rsidRPr="00D30BEF" w:rsidRDefault="006B2BB8" w:rsidP="006B2BB8">
      <w:pPr>
        <w:pStyle w:val="ListParagraph"/>
        <w:tabs>
          <w:tab w:val="left" w:pos="720"/>
        </w:tabs>
        <w:autoSpaceDN w:val="0"/>
        <w:spacing w:after="0" w:line="240" w:lineRule="auto"/>
        <w:ind w:left="360"/>
        <w:rPr>
          <w:rFonts w:cstheme="minorHAnsi"/>
          <w:b/>
          <w:i/>
          <w:iCs/>
        </w:rPr>
      </w:pPr>
    </w:p>
    <w:p w14:paraId="267C9504" w14:textId="660C6EAF" w:rsidR="00D30BEF" w:rsidRPr="00B7003A" w:rsidRDefault="00D30BEF" w:rsidP="00D30BEF">
      <w:pPr>
        <w:pStyle w:val="ListParagraph"/>
        <w:numPr>
          <w:ilvl w:val="0"/>
          <w:numId w:val="11"/>
        </w:numPr>
        <w:tabs>
          <w:tab w:val="left" w:pos="720"/>
        </w:tabs>
        <w:autoSpaceDN w:val="0"/>
        <w:spacing w:after="0" w:line="240" w:lineRule="auto"/>
        <w:rPr>
          <w:rFonts w:cstheme="minorHAnsi"/>
          <w:b/>
          <w:i/>
          <w:iCs/>
        </w:rPr>
      </w:pPr>
      <w:r w:rsidRPr="00D30BEF">
        <w:rPr>
          <w:rFonts w:cstheme="minorHAnsi"/>
          <w:b/>
          <w:u w:val="single"/>
        </w:rPr>
        <w:t>Goals and Objectives</w:t>
      </w:r>
      <w:r w:rsidRPr="00D30BEF">
        <w:rPr>
          <w:rFonts w:cstheme="minorHAnsi"/>
          <w:b/>
        </w:rPr>
        <w:t>:</w:t>
      </w:r>
      <w:r w:rsidRPr="00D30BEF">
        <w:rPr>
          <w:rFonts w:cstheme="minorHAnsi"/>
        </w:rPr>
        <w:t xml:space="preserve"> </w:t>
      </w:r>
    </w:p>
    <w:p w14:paraId="7DD1B4D0" w14:textId="71127F81" w:rsidR="00EB4DB2" w:rsidRPr="00F64AC5" w:rsidRDefault="00EB4DB2" w:rsidP="00F64AC5">
      <w:pPr>
        <w:tabs>
          <w:tab w:val="left" w:pos="720"/>
        </w:tabs>
        <w:autoSpaceDN w:val="0"/>
        <w:spacing w:after="0" w:line="240" w:lineRule="auto"/>
        <w:jc w:val="both"/>
        <w:rPr>
          <w:rFonts w:cstheme="minorHAnsi"/>
          <w:bCs/>
        </w:rPr>
      </w:pPr>
    </w:p>
    <w:p w14:paraId="6757DD72" w14:textId="2E2FE37C" w:rsidR="00332829" w:rsidRPr="00332829" w:rsidRDefault="00EB4DB2" w:rsidP="00332829">
      <w:pPr>
        <w:pStyle w:val="ListParagraph"/>
        <w:tabs>
          <w:tab w:val="left" w:pos="720"/>
        </w:tabs>
        <w:autoSpaceDN w:val="0"/>
        <w:spacing w:after="0" w:line="240" w:lineRule="auto"/>
        <w:ind w:left="360"/>
        <w:jc w:val="both"/>
        <w:rPr>
          <w:rFonts w:cstheme="minorHAnsi"/>
          <w:bCs/>
        </w:rPr>
      </w:pPr>
      <w:r>
        <w:rPr>
          <w:rFonts w:cstheme="minorHAnsi"/>
          <w:bCs/>
        </w:rPr>
        <w:t>Goal</w:t>
      </w:r>
      <w:r w:rsidR="001504EE">
        <w:rPr>
          <w:rFonts w:cstheme="minorHAnsi"/>
          <w:bCs/>
        </w:rPr>
        <w:t xml:space="preserve"> </w:t>
      </w:r>
      <w:r>
        <w:rPr>
          <w:rFonts w:cstheme="minorHAnsi"/>
          <w:bCs/>
        </w:rPr>
        <w:t xml:space="preserve">1: </w:t>
      </w:r>
      <w:r w:rsidR="001504EE">
        <w:rPr>
          <w:rFonts w:cstheme="minorHAnsi"/>
          <w:bCs/>
        </w:rPr>
        <w:t>Determine abiotic and biotic conditions to m</w:t>
      </w:r>
      <w:r>
        <w:rPr>
          <w:rFonts w:cstheme="minorHAnsi"/>
          <w:bCs/>
        </w:rPr>
        <w:t xml:space="preserve">aximize flower production, seed production, and seedling </w:t>
      </w:r>
      <w:r w:rsidR="009113B1">
        <w:rPr>
          <w:rFonts w:cstheme="minorHAnsi"/>
          <w:bCs/>
        </w:rPr>
        <w:t>recruitment</w:t>
      </w:r>
      <w:r w:rsidR="001504EE">
        <w:rPr>
          <w:rFonts w:cstheme="minorHAnsi"/>
          <w:bCs/>
        </w:rPr>
        <w:t xml:space="preserve"> of </w:t>
      </w:r>
      <w:r w:rsidR="001504EE" w:rsidRPr="001504EE">
        <w:rPr>
          <w:rFonts w:cstheme="minorHAnsi"/>
          <w:bCs/>
          <w:i/>
          <w:iCs/>
        </w:rPr>
        <w:t>I</w:t>
      </w:r>
      <w:r w:rsidR="00332829">
        <w:rPr>
          <w:rFonts w:cstheme="minorHAnsi"/>
          <w:bCs/>
          <w:i/>
          <w:iCs/>
        </w:rPr>
        <w:t>ris</w:t>
      </w:r>
      <w:r w:rsidR="001504EE" w:rsidRPr="001504EE">
        <w:rPr>
          <w:rFonts w:cstheme="minorHAnsi"/>
          <w:bCs/>
          <w:i/>
          <w:iCs/>
        </w:rPr>
        <w:t xml:space="preserve"> lacustris</w:t>
      </w:r>
      <w:r>
        <w:rPr>
          <w:rFonts w:cstheme="minorHAnsi"/>
          <w:bCs/>
        </w:rPr>
        <w:t xml:space="preserve"> in</w:t>
      </w:r>
      <w:r w:rsidR="001504EE">
        <w:rPr>
          <w:rFonts w:cstheme="minorHAnsi"/>
          <w:bCs/>
        </w:rPr>
        <w:t xml:space="preserve"> order to enhance the population in the manipulated </w:t>
      </w:r>
      <w:r w:rsidR="00A62506">
        <w:rPr>
          <w:rFonts w:cstheme="minorHAnsi"/>
          <w:bCs/>
        </w:rPr>
        <w:t>area and</w:t>
      </w:r>
      <w:r w:rsidR="001504EE">
        <w:rPr>
          <w:rFonts w:cstheme="minorHAnsi"/>
          <w:bCs/>
        </w:rPr>
        <w:t xml:space="preserve"> establish population</w:t>
      </w:r>
      <w:r w:rsidR="00FD5F17">
        <w:rPr>
          <w:rFonts w:cstheme="minorHAnsi"/>
          <w:bCs/>
        </w:rPr>
        <w:t>s</w:t>
      </w:r>
      <w:r w:rsidR="001504EE">
        <w:rPr>
          <w:rFonts w:cstheme="minorHAnsi"/>
          <w:bCs/>
        </w:rPr>
        <w:t xml:space="preserve"> in secondary locations</w:t>
      </w:r>
      <w:r w:rsidR="009113B1">
        <w:rPr>
          <w:rFonts w:cstheme="minorHAnsi"/>
          <w:bCs/>
        </w:rPr>
        <w:t xml:space="preserve"> for restoration of I. </w:t>
      </w:r>
      <w:r w:rsidR="009113B1" w:rsidRPr="009113B1">
        <w:rPr>
          <w:rFonts w:cstheme="minorHAnsi"/>
          <w:bCs/>
          <w:i/>
          <w:iCs/>
        </w:rPr>
        <w:t>lacustris.</w:t>
      </w:r>
      <w:r w:rsidR="001504EE">
        <w:rPr>
          <w:rFonts w:cstheme="minorHAnsi"/>
          <w:bCs/>
        </w:rPr>
        <w:t xml:space="preserve"> </w:t>
      </w:r>
      <w:r>
        <w:rPr>
          <w:rFonts w:cstheme="minorHAnsi"/>
          <w:bCs/>
        </w:rPr>
        <w:t xml:space="preserve"> </w:t>
      </w:r>
    </w:p>
    <w:p w14:paraId="08627B14" w14:textId="6475D5C7" w:rsidR="003B6781" w:rsidRDefault="003B6781" w:rsidP="00B7003A">
      <w:pPr>
        <w:pStyle w:val="ListParagraph"/>
        <w:tabs>
          <w:tab w:val="left" w:pos="720"/>
        </w:tabs>
        <w:autoSpaceDN w:val="0"/>
        <w:spacing w:after="0" w:line="240" w:lineRule="auto"/>
        <w:ind w:left="360"/>
        <w:jc w:val="both"/>
        <w:rPr>
          <w:rFonts w:cstheme="minorHAnsi"/>
          <w:bCs/>
        </w:rPr>
      </w:pPr>
    </w:p>
    <w:p w14:paraId="0B3745C3" w14:textId="77777777" w:rsidR="00EC09E2" w:rsidRDefault="00EB4DB2" w:rsidP="00EC09E2">
      <w:pPr>
        <w:pStyle w:val="ListParagraph"/>
        <w:tabs>
          <w:tab w:val="left" w:pos="720"/>
        </w:tabs>
        <w:autoSpaceDN w:val="0"/>
        <w:spacing w:after="0" w:line="240" w:lineRule="auto"/>
        <w:ind w:left="360"/>
        <w:jc w:val="both"/>
        <w:rPr>
          <w:rFonts w:cstheme="minorHAnsi"/>
          <w:bCs/>
        </w:rPr>
      </w:pPr>
      <w:r>
        <w:rPr>
          <w:rFonts w:cstheme="minorHAnsi"/>
          <w:bCs/>
        </w:rPr>
        <w:t>Objectives</w:t>
      </w:r>
      <w:r w:rsidR="00EC09E2">
        <w:rPr>
          <w:rFonts w:cstheme="minorHAnsi"/>
          <w:bCs/>
        </w:rPr>
        <w:t>:</w:t>
      </w:r>
      <w:r w:rsidR="001504EE">
        <w:rPr>
          <w:rFonts w:cstheme="minorHAnsi"/>
          <w:bCs/>
        </w:rPr>
        <w:t xml:space="preserve"> </w:t>
      </w:r>
    </w:p>
    <w:p w14:paraId="2D5E3FC3" w14:textId="4F18AD74" w:rsidR="008465A6" w:rsidRPr="00EC09E2" w:rsidRDefault="00EC09E2" w:rsidP="00EC09E2">
      <w:pPr>
        <w:pStyle w:val="ListParagraph"/>
        <w:numPr>
          <w:ilvl w:val="0"/>
          <w:numId w:val="18"/>
        </w:numPr>
        <w:tabs>
          <w:tab w:val="left" w:pos="720"/>
        </w:tabs>
        <w:autoSpaceDN w:val="0"/>
        <w:spacing w:after="0" w:line="240" w:lineRule="auto"/>
        <w:jc w:val="both"/>
        <w:rPr>
          <w:rFonts w:cstheme="minorHAnsi"/>
          <w:bCs/>
        </w:rPr>
      </w:pPr>
      <w:r w:rsidRPr="00EC09E2">
        <w:rPr>
          <w:rFonts w:cstheme="minorHAnsi"/>
          <w:bCs/>
        </w:rPr>
        <w:t>Collect</w:t>
      </w:r>
      <w:r w:rsidR="00DD4F1C">
        <w:rPr>
          <w:rFonts w:cstheme="minorHAnsi"/>
          <w:bCs/>
        </w:rPr>
        <w:t xml:space="preserve"> one growing season</w:t>
      </w:r>
      <w:r w:rsidR="00FC2FFA">
        <w:rPr>
          <w:rFonts w:cstheme="minorHAnsi"/>
          <w:bCs/>
        </w:rPr>
        <w:t>’s worth</w:t>
      </w:r>
      <w:r w:rsidR="00DD4F1C">
        <w:rPr>
          <w:rFonts w:cstheme="minorHAnsi"/>
          <w:bCs/>
        </w:rPr>
        <w:t xml:space="preserve"> of</w:t>
      </w:r>
      <w:r w:rsidRPr="00EC09E2">
        <w:rPr>
          <w:rFonts w:cstheme="minorHAnsi"/>
          <w:bCs/>
        </w:rPr>
        <w:t xml:space="preserve"> baseline data</w:t>
      </w:r>
      <w:r>
        <w:rPr>
          <w:rFonts w:cstheme="minorHAnsi"/>
          <w:bCs/>
        </w:rPr>
        <w:t xml:space="preserve"> to establish biotic and abiotic conditions of</w:t>
      </w:r>
      <w:r w:rsidR="006C771A">
        <w:rPr>
          <w:rFonts w:cstheme="minorHAnsi"/>
          <w:bCs/>
        </w:rPr>
        <w:t xml:space="preserve"> current </w:t>
      </w:r>
      <w:r w:rsidRPr="00EC09E2">
        <w:rPr>
          <w:rFonts w:cstheme="minorHAnsi"/>
          <w:bCs/>
          <w:i/>
          <w:iCs/>
        </w:rPr>
        <w:t>I. lacustris</w:t>
      </w:r>
      <w:r>
        <w:rPr>
          <w:rFonts w:cstheme="minorHAnsi"/>
          <w:bCs/>
        </w:rPr>
        <w:t xml:space="preserve"> habitat.</w:t>
      </w:r>
    </w:p>
    <w:p w14:paraId="17971FCB" w14:textId="361E52CF" w:rsidR="00EB4DB2" w:rsidRDefault="00B14B78" w:rsidP="00EC09E2">
      <w:pPr>
        <w:pStyle w:val="ListParagraph"/>
        <w:numPr>
          <w:ilvl w:val="0"/>
          <w:numId w:val="18"/>
        </w:numPr>
        <w:tabs>
          <w:tab w:val="left" w:pos="720"/>
        </w:tabs>
        <w:autoSpaceDN w:val="0"/>
        <w:spacing w:after="0" w:line="240" w:lineRule="auto"/>
        <w:jc w:val="both"/>
        <w:rPr>
          <w:rFonts w:cstheme="minorHAnsi"/>
          <w:bCs/>
        </w:rPr>
      </w:pPr>
      <w:r>
        <w:rPr>
          <w:rFonts w:cstheme="minorHAnsi"/>
          <w:bCs/>
        </w:rPr>
        <w:t xml:space="preserve">Manipulate </w:t>
      </w:r>
      <w:r w:rsidR="00DD4F1C">
        <w:rPr>
          <w:rFonts w:cstheme="minorHAnsi"/>
          <w:bCs/>
        </w:rPr>
        <w:t xml:space="preserve">5 acres </w:t>
      </w:r>
      <w:r w:rsidR="009C458D">
        <w:rPr>
          <w:rFonts w:cstheme="minorHAnsi"/>
          <w:bCs/>
        </w:rPr>
        <w:t>of</w:t>
      </w:r>
      <w:r w:rsidR="00FC2FFA">
        <w:rPr>
          <w:rFonts w:cstheme="minorHAnsi"/>
          <w:bCs/>
        </w:rPr>
        <w:t xml:space="preserve"> the</w:t>
      </w:r>
      <w:r w:rsidR="00DD4F1C">
        <w:rPr>
          <w:rFonts w:cstheme="minorHAnsi"/>
          <w:bCs/>
        </w:rPr>
        <w:t xml:space="preserve"> </w:t>
      </w:r>
      <w:r>
        <w:rPr>
          <w:rFonts w:cstheme="minorHAnsi"/>
          <w:bCs/>
        </w:rPr>
        <w:t>RLC project area habitat through the process of widening</w:t>
      </w:r>
      <w:r w:rsidR="009C458D">
        <w:rPr>
          <w:rFonts w:cstheme="minorHAnsi"/>
          <w:bCs/>
        </w:rPr>
        <w:t xml:space="preserve"> the </w:t>
      </w:r>
      <w:r w:rsidR="009A2C35">
        <w:rPr>
          <w:rFonts w:cstheme="minorHAnsi"/>
          <w:bCs/>
        </w:rPr>
        <w:t>RLC</w:t>
      </w:r>
      <w:r>
        <w:rPr>
          <w:rFonts w:cstheme="minorHAnsi"/>
          <w:bCs/>
        </w:rPr>
        <w:t xml:space="preserve"> and thinning</w:t>
      </w:r>
      <w:r w:rsidR="00CC5FC5">
        <w:rPr>
          <w:rFonts w:cstheme="minorHAnsi"/>
          <w:bCs/>
        </w:rPr>
        <w:t xml:space="preserve"> </w:t>
      </w:r>
      <w:r w:rsidR="00452A93">
        <w:rPr>
          <w:rFonts w:cstheme="minorHAnsi"/>
          <w:bCs/>
        </w:rPr>
        <w:t>adjacent forested areas</w:t>
      </w:r>
      <w:r w:rsidR="00222AD4">
        <w:rPr>
          <w:rFonts w:cstheme="minorHAnsi"/>
          <w:bCs/>
        </w:rPr>
        <w:t xml:space="preserve"> for increased light </w:t>
      </w:r>
      <w:r w:rsidR="00FC2FFA">
        <w:rPr>
          <w:rFonts w:cstheme="minorHAnsi"/>
          <w:bCs/>
        </w:rPr>
        <w:t>availability</w:t>
      </w:r>
      <w:r w:rsidR="00222AD4">
        <w:rPr>
          <w:rFonts w:cstheme="minorHAnsi"/>
          <w:bCs/>
        </w:rPr>
        <w:t>.</w:t>
      </w:r>
    </w:p>
    <w:p w14:paraId="4CEE7FD8" w14:textId="757A4AD6" w:rsidR="00332829" w:rsidRDefault="00B14B78" w:rsidP="00B14B78">
      <w:pPr>
        <w:pStyle w:val="ListParagraph"/>
        <w:numPr>
          <w:ilvl w:val="0"/>
          <w:numId w:val="18"/>
        </w:numPr>
        <w:tabs>
          <w:tab w:val="left" w:pos="720"/>
        </w:tabs>
        <w:autoSpaceDN w:val="0"/>
        <w:spacing w:after="0" w:line="240" w:lineRule="auto"/>
        <w:jc w:val="both"/>
        <w:rPr>
          <w:rFonts w:cstheme="minorHAnsi"/>
          <w:bCs/>
        </w:rPr>
      </w:pPr>
      <w:r>
        <w:rPr>
          <w:rFonts w:cstheme="minorHAnsi"/>
          <w:bCs/>
        </w:rPr>
        <w:t xml:space="preserve">Collect </w:t>
      </w:r>
      <w:r w:rsidR="005E7C1A">
        <w:rPr>
          <w:rFonts w:cstheme="minorHAnsi"/>
          <w:bCs/>
        </w:rPr>
        <w:t>data on abiotic and biotic</w:t>
      </w:r>
      <w:r>
        <w:rPr>
          <w:rFonts w:cstheme="minorHAnsi"/>
          <w:bCs/>
        </w:rPr>
        <w:t xml:space="preserve"> </w:t>
      </w:r>
      <w:r w:rsidR="005E7C1A">
        <w:rPr>
          <w:rFonts w:cstheme="minorHAnsi"/>
          <w:bCs/>
        </w:rPr>
        <w:t>conditions</w:t>
      </w:r>
      <w:r>
        <w:rPr>
          <w:rFonts w:cstheme="minorHAnsi"/>
          <w:bCs/>
        </w:rPr>
        <w:t xml:space="preserve"> o</w:t>
      </w:r>
      <w:r w:rsidR="005E7C1A">
        <w:rPr>
          <w:rFonts w:cstheme="minorHAnsi"/>
          <w:bCs/>
        </w:rPr>
        <w:t>f</w:t>
      </w:r>
      <w:r>
        <w:rPr>
          <w:rFonts w:cstheme="minorHAnsi"/>
          <w:bCs/>
        </w:rPr>
        <w:t xml:space="preserve"> extant populations and the</w:t>
      </w:r>
      <w:r w:rsidR="00B30646">
        <w:rPr>
          <w:rFonts w:cstheme="minorHAnsi"/>
          <w:bCs/>
        </w:rPr>
        <w:t>ir</w:t>
      </w:r>
      <w:r>
        <w:rPr>
          <w:rFonts w:cstheme="minorHAnsi"/>
          <w:bCs/>
        </w:rPr>
        <w:t xml:space="preserve"> response to habitat manipulation</w:t>
      </w:r>
      <w:r w:rsidR="00DD4F1C">
        <w:rPr>
          <w:rFonts w:cstheme="minorHAnsi"/>
          <w:bCs/>
        </w:rPr>
        <w:t xml:space="preserve"> for a minimum of </w:t>
      </w:r>
      <w:r w:rsidR="00FD199B">
        <w:rPr>
          <w:rFonts w:cstheme="minorHAnsi"/>
          <w:bCs/>
        </w:rPr>
        <w:t>5</w:t>
      </w:r>
      <w:r w:rsidR="00DD4F1C">
        <w:rPr>
          <w:rFonts w:cstheme="minorHAnsi"/>
          <w:bCs/>
        </w:rPr>
        <w:t xml:space="preserve"> years.</w:t>
      </w:r>
    </w:p>
    <w:p w14:paraId="53C2D8BB" w14:textId="6AD05316" w:rsidR="005E7C1A" w:rsidRDefault="005E7C1A" w:rsidP="00B14B78">
      <w:pPr>
        <w:pStyle w:val="ListParagraph"/>
        <w:numPr>
          <w:ilvl w:val="0"/>
          <w:numId w:val="18"/>
        </w:numPr>
        <w:tabs>
          <w:tab w:val="left" w:pos="720"/>
        </w:tabs>
        <w:autoSpaceDN w:val="0"/>
        <w:spacing w:after="0" w:line="240" w:lineRule="auto"/>
        <w:jc w:val="both"/>
        <w:rPr>
          <w:rFonts w:cstheme="minorHAnsi"/>
          <w:bCs/>
        </w:rPr>
      </w:pPr>
      <w:r>
        <w:rPr>
          <w:rFonts w:cstheme="minorHAnsi"/>
          <w:bCs/>
        </w:rPr>
        <w:t>Augment extant populations</w:t>
      </w:r>
      <w:r w:rsidR="002D2F2A">
        <w:rPr>
          <w:rFonts w:cstheme="minorHAnsi"/>
          <w:bCs/>
        </w:rPr>
        <w:t xml:space="preserve"> </w:t>
      </w:r>
      <w:r>
        <w:rPr>
          <w:rFonts w:cstheme="minorHAnsi"/>
          <w:bCs/>
        </w:rPr>
        <w:t>in the RLC project area</w:t>
      </w:r>
      <w:r w:rsidR="002D2F2A">
        <w:rPr>
          <w:rFonts w:cstheme="minorHAnsi"/>
          <w:bCs/>
        </w:rPr>
        <w:t xml:space="preserve"> </w:t>
      </w:r>
      <w:r>
        <w:rPr>
          <w:rFonts w:cstheme="minorHAnsi"/>
          <w:bCs/>
        </w:rPr>
        <w:t xml:space="preserve">through transplanting </w:t>
      </w:r>
      <w:r w:rsidR="00DC5394">
        <w:rPr>
          <w:rFonts w:cstheme="minorHAnsi"/>
          <w:bCs/>
        </w:rPr>
        <w:t>efforts</w:t>
      </w:r>
      <w:r w:rsidR="00395AF9">
        <w:rPr>
          <w:rFonts w:cstheme="minorHAnsi"/>
          <w:bCs/>
        </w:rPr>
        <w:t xml:space="preserve"> </w:t>
      </w:r>
      <w:r w:rsidR="00DC5394">
        <w:rPr>
          <w:rFonts w:cstheme="minorHAnsi"/>
          <w:bCs/>
        </w:rPr>
        <w:t>and</w:t>
      </w:r>
      <w:r>
        <w:rPr>
          <w:rFonts w:cstheme="minorHAnsi"/>
          <w:bCs/>
        </w:rPr>
        <w:t xml:space="preserve"> monitor population response through </w:t>
      </w:r>
      <w:r w:rsidR="0065192B">
        <w:rPr>
          <w:rFonts w:cstheme="minorHAnsi"/>
          <w:bCs/>
        </w:rPr>
        <w:t xml:space="preserve">reproductive </w:t>
      </w:r>
      <w:r>
        <w:rPr>
          <w:rFonts w:cstheme="minorHAnsi"/>
          <w:bCs/>
        </w:rPr>
        <w:t>metrics</w:t>
      </w:r>
      <w:r w:rsidR="00590CD8">
        <w:rPr>
          <w:rFonts w:cstheme="minorHAnsi"/>
          <w:bCs/>
        </w:rPr>
        <w:t xml:space="preserve"> for</w:t>
      </w:r>
      <w:r w:rsidR="00DC5394">
        <w:rPr>
          <w:rFonts w:cstheme="minorHAnsi"/>
          <w:bCs/>
        </w:rPr>
        <w:t xml:space="preserve"> a</w:t>
      </w:r>
      <w:r w:rsidR="00590CD8">
        <w:rPr>
          <w:rFonts w:cstheme="minorHAnsi"/>
          <w:bCs/>
        </w:rPr>
        <w:t xml:space="preserve"> minimum of </w:t>
      </w:r>
      <w:r w:rsidR="00FD199B">
        <w:rPr>
          <w:rFonts w:cstheme="minorHAnsi"/>
          <w:bCs/>
        </w:rPr>
        <w:t>5</w:t>
      </w:r>
      <w:r w:rsidR="00590CD8">
        <w:rPr>
          <w:rFonts w:cstheme="minorHAnsi"/>
          <w:bCs/>
        </w:rPr>
        <w:t xml:space="preserve"> years.</w:t>
      </w:r>
    </w:p>
    <w:p w14:paraId="6EF8CC79" w14:textId="699BB1C5" w:rsidR="00DD4F1C" w:rsidRDefault="00590CD8" w:rsidP="00B14B78">
      <w:pPr>
        <w:pStyle w:val="ListParagraph"/>
        <w:numPr>
          <w:ilvl w:val="0"/>
          <w:numId w:val="18"/>
        </w:numPr>
        <w:tabs>
          <w:tab w:val="left" w:pos="720"/>
        </w:tabs>
        <w:autoSpaceDN w:val="0"/>
        <w:spacing w:after="0" w:line="240" w:lineRule="auto"/>
        <w:jc w:val="both"/>
        <w:rPr>
          <w:rFonts w:cstheme="minorHAnsi"/>
          <w:bCs/>
        </w:rPr>
      </w:pPr>
      <w:r>
        <w:rPr>
          <w:rFonts w:cstheme="minorHAnsi"/>
          <w:bCs/>
        </w:rPr>
        <w:t>Transplant to</w:t>
      </w:r>
      <w:r w:rsidR="00DD4F1C">
        <w:rPr>
          <w:rFonts w:cstheme="minorHAnsi"/>
          <w:bCs/>
        </w:rPr>
        <w:t xml:space="preserve"> </w:t>
      </w:r>
      <w:r>
        <w:rPr>
          <w:rFonts w:cstheme="minorHAnsi"/>
          <w:bCs/>
        </w:rPr>
        <w:t>varied</w:t>
      </w:r>
      <w:r w:rsidR="00DD4F1C">
        <w:rPr>
          <w:rFonts w:cstheme="minorHAnsi"/>
          <w:bCs/>
        </w:rPr>
        <w:t xml:space="preserve"> manipulated </w:t>
      </w:r>
      <w:r>
        <w:rPr>
          <w:rFonts w:cstheme="minorHAnsi"/>
          <w:bCs/>
        </w:rPr>
        <w:t xml:space="preserve">canopy </w:t>
      </w:r>
      <w:r w:rsidR="00DD4F1C">
        <w:rPr>
          <w:rFonts w:cstheme="minorHAnsi"/>
          <w:bCs/>
        </w:rPr>
        <w:t xml:space="preserve">areas </w:t>
      </w:r>
      <w:r>
        <w:rPr>
          <w:rFonts w:cstheme="minorHAnsi"/>
          <w:bCs/>
        </w:rPr>
        <w:t xml:space="preserve">and collect population data for minimum of </w:t>
      </w:r>
      <w:r w:rsidR="00520ACB">
        <w:rPr>
          <w:rFonts w:cstheme="minorHAnsi"/>
          <w:bCs/>
        </w:rPr>
        <w:t>5</w:t>
      </w:r>
      <w:r>
        <w:rPr>
          <w:rFonts w:cstheme="minorHAnsi"/>
          <w:bCs/>
        </w:rPr>
        <w:t xml:space="preserve"> years. </w:t>
      </w:r>
    </w:p>
    <w:p w14:paraId="36554060" w14:textId="5D4FC021" w:rsidR="00590CD8" w:rsidRDefault="00590CD8" w:rsidP="00B14B78">
      <w:pPr>
        <w:pStyle w:val="ListParagraph"/>
        <w:numPr>
          <w:ilvl w:val="0"/>
          <w:numId w:val="18"/>
        </w:numPr>
        <w:tabs>
          <w:tab w:val="left" w:pos="720"/>
        </w:tabs>
        <w:autoSpaceDN w:val="0"/>
        <w:spacing w:after="0" w:line="240" w:lineRule="auto"/>
        <w:jc w:val="both"/>
        <w:rPr>
          <w:rFonts w:cstheme="minorHAnsi"/>
          <w:bCs/>
        </w:rPr>
      </w:pPr>
      <w:r>
        <w:rPr>
          <w:rFonts w:cstheme="minorHAnsi"/>
          <w:bCs/>
        </w:rPr>
        <w:t>Through data analysis and site selection</w:t>
      </w:r>
      <w:r w:rsidR="002F5020">
        <w:rPr>
          <w:rFonts w:cstheme="minorHAnsi"/>
          <w:bCs/>
        </w:rPr>
        <w:t>,</w:t>
      </w:r>
      <w:r>
        <w:rPr>
          <w:rFonts w:cstheme="minorHAnsi"/>
          <w:bCs/>
        </w:rPr>
        <w:t xml:space="preserve"> begin translocation efforts at</w:t>
      </w:r>
      <w:r w:rsidR="002F5020">
        <w:rPr>
          <w:rFonts w:cstheme="minorHAnsi"/>
          <w:bCs/>
        </w:rPr>
        <w:t xml:space="preserve"> a minimum of</w:t>
      </w:r>
      <w:r>
        <w:rPr>
          <w:rFonts w:cstheme="minorHAnsi"/>
          <w:bCs/>
        </w:rPr>
        <w:t xml:space="preserve"> three initial secondary sites</w:t>
      </w:r>
      <w:r w:rsidR="00723E7C">
        <w:rPr>
          <w:rFonts w:cstheme="minorHAnsi"/>
          <w:bCs/>
        </w:rPr>
        <w:t>,</w:t>
      </w:r>
      <w:r w:rsidR="00C34165">
        <w:rPr>
          <w:rFonts w:cstheme="minorHAnsi"/>
          <w:bCs/>
        </w:rPr>
        <w:t xml:space="preserve"> with </w:t>
      </w:r>
      <w:r w:rsidR="00AA5106">
        <w:rPr>
          <w:rFonts w:cstheme="minorHAnsi"/>
          <w:bCs/>
        </w:rPr>
        <w:t xml:space="preserve">potential for introduction into </w:t>
      </w:r>
      <w:r w:rsidR="002A29A4">
        <w:rPr>
          <w:rFonts w:cstheme="minorHAnsi"/>
          <w:bCs/>
        </w:rPr>
        <w:t>20</w:t>
      </w:r>
      <w:r w:rsidR="00AA5106">
        <w:rPr>
          <w:rFonts w:cstheme="minorHAnsi"/>
          <w:bCs/>
        </w:rPr>
        <w:t xml:space="preserve"> acres</w:t>
      </w:r>
      <w:r w:rsidR="00C34165">
        <w:rPr>
          <w:rFonts w:cstheme="minorHAnsi"/>
          <w:bCs/>
        </w:rPr>
        <w:t>,</w:t>
      </w:r>
      <w:r w:rsidR="00723E7C">
        <w:rPr>
          <w:rFonts w:cstheme="minorHAnsi"/>
          <w:bCs/>
        </w:rPr>
        <w:t xml:space="preserve"> with long-term monitoring for </w:t>
      </w:r>
      <w:r w:rsidR="002A29A4">
        <w:rPr>
          <w:rFonts w:cstheme="minorHAnsi"/>
          <w:bCs/>
        </w:rPr>
        <w:t xml:space="preserve">a </w:t>
      </w:r>
      <w:r w:rsidR="00723E7C">
        <w:rPr>
          <w:rFonts w:cstheme="minorHAnsi"/>
          <w:bCs/>
        </w:rPr>
        <w:t>minimum of 10 years.</w:t>
      </w:r>
    </w:p>
    <w:p w14:paraId="2537905F" w14:textId="59A9BFDA" w:rsidR="00590CD8" w:rsidRDefault="00590CD8" w:rsidP="00590CD8">
      <w:pPr>
        <w:tabs>
          <w:tab w:val="left" w:pos="720"/>
        </w:tabs>
        <w:autoSpaceDN w:val="0"/>
        <w:spacing w:after="0" w:line="240" w:lineRule="auto"/>
        <w:jc w:val="both"/>
        <w:rPr>
          <w:rFonts w:cstheme="minorHAnsi"/>
          <w:bCs/>
        </w:rPr>
      </w:pPr>
    </w:p>
    <w:p w14:paraId="6031E2F0" w14:textId="77777777" w:rsidR="00590CD8" w:rsidRPr="00590CD8" w:rsidRDefault="00590CD8" w:rsidP="00590CD8">
      <w:pPr>
        <w:tabs>
          <w:tab w:val="left" w:pos="720"/>
        </w:tabs>
        <w:autoSpaceDN w:val="0"/>
        <w:spacing w:after="0" w:line="240" w:lineRule="auto"/>
        <w:jc w:val="both"/>
        <w:rPr>
          <w:rFonts w:cstheme="minorHAnsi"/>
          <w:bCs/>
        </w:rPr>
      </w:pPr>
    </w:p>
    <w:p w14:paraId="6AD82E85" w14:textId="6E2B4AE7" w:rsidR="00332829" w:rsidRDefault="00332829" w:rsidP="00B7003A">
      <w:pPr>
        <w:pStyle w:val="ListParagraph"/>
        <w:tabs>
          <w:tab w:val="left" w:pos="720"/>
        </w:tabs>
        <w:autoSpaceDN w:val="0"/>
        <w:spacing w:after="0" w:line="240" w:lineRule="auto"/>
        <w:ind w:left="360"/>
        <w:jc w:val="both"/>
        <w:rPr>
          <w:rFonts w:cstheme="minorHAnsi"/>
          <w:bCs/>
        </w:rPr>
      </w:pPr>
      <w:r>
        <w:rPr>
          <w:rFonts w:cstheme="minorHAnsi"/>
          <w:bCs/>
        </w:rPr>
        <w:t>Goal 2: Institutionalization, documentation, education &amp; outreach of the entire project for the benefit of the conservation community and general good of the public.</w:t>
      </w:r>
    </w:p>
    <w:p w14:paraId="2668876E" w14:textId="132053C4" w:rsidR="00332829" w:rsidRDefault="00332829" w:rsidP="00B7003A">
      <w:pPr>
        <w:pStyle w:val="ListParagraph"/>
        <w:tabs>
          <w:tab w:val="left" w:pos="720"/>
        </w:tabs>
        <w:autoSpaceDN w:val="0"/>
        <w:spacing w:after="0" w:line="240" w:lineRule="auto"/>
        <w:ind w:left="360"/>
        <w:jc w:val="both"/>
        <w:rPr>
          <w:rFonts w:cstheme="minorHAnsi"/>
          <w:bCs/>
        </w:rPr>
      </w:pPr>
    </w:p>
    <w:p w14:paraId="6FEA64AE" w14:textId="77777777" w:rsidR="00AD5165" w:rsidRDefault="00332829" w:rsidP="00B7003A">
      <w:pPr>
        <w:pStyle w:val="ListParagraph"/>
        <w:tabs>
          <w:tab w:val="left" w:pos="720"/>
        </w:tabs>
        <w:autoSpaceDN w:val="0"/>
        <w:spacing w:after="0" w:line="240" w:lineRule="auto"/>
        <w:ind w:left="360"/>
        <w:jc w:val="both"/>
        <w:rPr>
          <w:rFonts w:cstheme="minorHAnsi"/>
          <w:bCs/>
        </w:rPr>
      </w:pPr>
      <w:r>
        <w:rPr>
          <w:rFonts w:cstheme="minorHAnsi"/>
          <w:bCs/>
        </w:rPr>
        <w:t>O</w:t>
      </w:r>
      <w:r w:rsidR="00AD5165">
        <w:rPr>
          <w:rFonts w:cstheme="minorHAnsi"/>
          <w:bCs/>
        </w:rPr>
        <w:t>bjectives</w:t>
      </w:r>
      <w:r>
        <w:rPr>
          <w:rFonts w:cstheme="minorHAnsi"/>
          <w:bCs/>
        </w:rPr>
        <w:t>:</w:t>
      </w:r>
      <w:r w:rsidR="008465A6">
        <w:rPr>
          <w:rFonts w:cstheme="minorHAnsi"/>
          <w:bCs/>
        </w:rPr>
        <w:t xml:space="preserve"> </w:t>
      </w:r>
    </w:p>
    <w:p w14:paraId="2001A9C7" w14:textId="29231858" w:rsidR="00AD5165" w:rsidRDefault="00395AF9" w:rsidP="00AD5165">
      <w:pPr>
        <w:pStyle w:val="ListParagraph"/>
        <w:numPr>
          <w:ilvl w:val="0"/>
          <w:numId w:val="19"/>
        </w:numPr>
        <w:tabs>
          <w:tab w:val="left" w:pos="720"/>
        </w:tabs>
        <w:autoSpaceDN w:val="0"/>
        <w:spacing w:after="0" w:line="240" w:lineRule="auto"/>
        <w:jc w:val="both"/>
        <w:rPr>
          <w:rFonts w:cstheme="minorHAnsi"/>
          <w:bCs/>
        </w:rPr>
      </w:pPr>
      <w:r>
        <w:rPr>
          <w:rFonts w:cstheme="minorHAnsi"/>
          <w:bCs/>
        </w:rPr>
        <w:lastRenderedPageBreak/>
        <w:t>Establish a repository to house all the data collected from this project,</w:t>
      </w:r>
      <w:r w:rsidR="008465A6">
        <w:rPr>
          <w:rFonts w:cstheme="minorHAnsi"/>
          <w:bCs/>
        </w:rPr>
        <w:t xml:space="preserve"> </w:t>
      </w:r>
      <w:r w:rsidR="00050D9D">
        <w:rPr>
          <w:rFonts w:cstheme="minorHAnsi"/>
          <w:bCs/>
        </w:rPr>
        <w:t>including baseline and reproductive</w:t>
      </w:r>
      <w:r w:rsidR="00CE0FE1">
        <w:rPr>
          <w:rFonts w:cstheme="minorHAnsi"/>
          <w:bCs/>
        </w:rPr>
        <w:t xml:space="preserve"> data</w:t>
      </w:r>
      <w:r w:rsidR="002D5F56">
        <w:rPr>
          <w:rFonts w:cstheme="minorHAnsi"/>
          <w:bCs/>
        </w:rPr>
        <w:t>, with a focus on long-term accessibility</w:t>
      </w:r>
      <w:r w:rsidR="00B45731">
        <w:rPr>
          <w:rFonts w:cstheme="minorHAnsi"/>
          <w:bCs/>
        </w:rPr>
        <w:t xml:space="preserve"> and information sharing. </w:t>
      </w:r>
    </w:p>
    <w:p w14:paraId="75285007" w14:textId="55C4B7A1" w:rsidR="00AD5165" w:rsidRDefault="00050D9D" w:rsidP="00AD5165">
      <w:pPr>
        <w:pStyle w:val="ListParagraph"/>
        <w:numPr>
          <w:ilvl w:val="0"/>
          <w:numId w:val="19"/>
        </w:numPr>
        <w:tabs>
          <w:tab w:val="left" w:pos="720"/>
        </w:tabs>
        <w:autoSpaceDN w:val="0"/>
        <w:spacing w:after="0" w:line="240" w:lineRule="auto"/>
        <w:jc w:val="both"/>
        <w:rPr>
          <w:rFonts w:cstheme="minorHAnsi"/>
          <w:bCs/>
        </w:rPr>
      </w:pPr>
      <w:r>
        <w:rPr>
          <w:rFonts w:cstheme="minorHAnsi"/>
          <w:bCs/>
        </w:rPr>
        <w:t>Refine and institutionalize</w:t>
      </w:r>
      <w:r w:rsidR="00395AF9">
        <w:rPr>
          <w:rFonts w:cstheme="minorHAnsi"/>
          <w:bCs/>
        </w:rPr>
        <w:t xml:space="preserve"> the </w:t>
      </w:r>
      <w:r>
        <w:rPr>
          <w:rFonts w:cstheme="minorHAnsi"/>
          <w:bCs/>
        </w:rPr>
        <w:t>standard operating procedures</w:t>
      </w:r>
      <w:r w:rsidR="003321B1">
        <w:rPr>
          <w:rFonts w:cstheme="minorHAnsi"/>
          <w:bCs/>
        </w:rPr>
        <w:t xml:space="preserve"> for DLI</w:t>
      </w:r>
      <w:r w:rsidR="002A29A4">
        <w:rPr>
          <w:rFonts w:cstheme="minorHAnsi"/>
          <w:bCs/>
        </w:rPr>
        <w:t xml:space="preserve"> restoration.</w:t>
      </w:r>
    </w:p>
    <w:p w14:paraId="465B28BC" w14:textId="12B6CC39" w:rsidR="00AD5165" w:rsidRPr="00AD5165" w:rsidRDefault="00050D9D" w:rsidP="00AD5165">
      <w:pPr>
        <w:pStyle w:val="ListParagraph"/>
        <w:numPr>
          <w:ilvl w:val="0"/>
          <w:numId w:val="19"/>
        </w:numPr>
        <w:tabs>
          <w:tab w:val="left" w:pos="720"/>
        </w:tabs>
        <w:autoSpaceDN w:val="0"/>
        <w:spacing w:after="0" w:line="240" w:lineRule="auto"/>
        <w:jc w:val="both"/>
        <w:rPr>
          <w:rFonts w:cstheme="minorHAnsi"/>
          <w:bCs/>
        </w:rPr>
      </w:pPr>
      <w:r>
        <w:rPr>
          <w:rFonts w:cstheme="minorHAnsi"/>
          <w:bCs/>
        </w:rPr>
        <w:t xml:space="preserve">Install </w:t>
      </w:r>
      <w:r w:rsidR="002A29A4">
        <w:rPr>
          <w:rFonts w:cstheme="minorHAnsi"/>
          <w:bCs/>
        </w:rPr>
        <w:t>6</w:t>
      </w:r>
      <w:r>
        <w:rPr>
          <w:rFonts w:cstheme="minorHAnsi"/>
          <w:bCs/>
        </w:rPr>
        <w:t xml:space="preserve"> signs dedicated to education and outreach of the project</w:t>
      </w:r>
      <w:r w:rsidR="003321B1">
        <w:rPr>
          <w:rFonts w:cstheme="minorHAnsi"/>
          <w:bCs/>
        </w:rPr>
        <w:t xml:space="preserve"> to visitors.</w:t>
      </w:r>
    </w:p>
    <w:p w14:paraId="60A127AA" w14:textId="5466C0CE" w:rsidR="00AD5165" w:rsidRDefault="0046043E" w:rsidP="00AD5165">
      <w:pPr>
        <w:pStyle w:val="ListParagraph"/>
        <w:numPr>
          <w:ilvl w:val="0"/>
          <w:numId w:val="19"/>
        </w:numPr>
        <w:tabs>
          <w:tab w:val="left" w:pos="720"/>
        </w:tabs>
        <w:autoSpaceDN w:val="0"/>
        <w:spacing w:after="0" w:line="240" w:lineRule="auto"/>
        <w:jc w:val="both"/>
        <w:rPr>
          <w:rFonts w:cstheme="minorHAnsi"/>
          <w:bCs/>
        </w:rPr>
      </w:pPr>
      <w:r>
        <w:rPr>
          <w:rFonts w:cstheme="minorHAnsi"/>
          <w:bCs/>
        </w:rPr>
        <w:t>Create</w:t>
      </w:r>
      <w:r w:rsidR="00286BC8">
        <w:rPr>
          <w:rFonts w:cstheme="minorHAnsi"/>
          <w:bCs/>
        </w:rPr>
        <w:t xml:space="preserve"> a new</w:t>
      </w:r>
      <w:r>
        <w:rPr>
          <w:rFonts w:cstheme="minorHAnsi"/>
          <w:bCs/>
        </w:rPr>
        <w:t xml:space="preserve"> community science program where volunteers can</w:t>
      </w:r>
      <w:r w:rsidR="002C571F">
        <w:rPr>
          <w:rFonts w:cstheme="minorHAnsi"/>
          <w:bCs/>
        </w:rPr>
        <w:t xml:space="preserve"> be trained and </w:t>
      </w:r>
      <w:r>
        <w:rPr>
          <w:rFonts w:cstheme="minorHAnsi"/>
          <w:bCs/>
        </w:rPr>
        <w:t>participate in</w:t>
      </w:r>
      <w:r w:rsidR="00286BC8">
        <w:rPr>
          <w:rFonts w:cstheme="minorHAnsi"/>
          <w:bCs/>
        </w:rPr>
        <w:t xml:space="preserve"> plot monitoring and</w:t>
      </w:r>
      <w:r>
        <w:rPr>
          <w:rFonts w:cstheme="minorHAnsi"/>
          <w:bCs/>
        </w:rPr>
        <w:t xml:space="preserve"> data collection </w:t>
      </w:r>
      <w:r w:rsidR="00286BC8">
        <w:rPr>
          <w:rFonts w:cstheme="minorHAnsi"/>
          <w:bCs/>
        </w:rPr>
        <w:t>throughout the project.</w:t>
      </w:r>
    </w:p>
    <w:p w14:paraId="5A3A40A5" w14:textId="673DAB86" w:rsidR="00332829" w:rsidRDefault="00CE0FE1" w:rsidP="00AD5165">
      <w:pPr>
        <w:pStyle w:val="ListParagraph"/>
        <w:numPr>
          <w:ilvl w:val="0"/>
          <w:numId w:val="19"/>
        </w:numPr>
        <w:tabs>
          <w:tab w:val="left" w:pos="720"/>
        </w:tabs>
        <w:autoSpaceDN w:val="0"/>
        <w:spacing w:after="0" w:line="240" w:lineRule="auto"/>
        <w:jc w:val="both"/>
        <w:rPr>
          <w:rFonts w:cstheme="minorHAnsi"/>
          <w:bCs/>
        </w:rPr>
      </w:pPr>
      <w:r>
        <w:rPr>
          <w:rFonts w:cstheme="minorHAnsi"/>
          <w:bCs/>
        </w:rPr>
        <w:t xml:space="preserve">Incorporate the project into 4 existing and 2 new educational programs. </w:t>
      </w:r>
    </w:p>
    <w:p w14:paraId="757D9B44" w14:textId="101BD333" w:rsidR="002D5F56" w:rsidRDefault="002D5F56" w:rsidP="00AD5165">
      <w:pPr>
        <w:pStyle w:val="ListParagraph"/>
        <w:numPr>
          <w:ilvl w:val="0"/>
          <w:numId w:val="19"/>
        </w:numPr>
        <w:tabs>
          <w:tab w:val="left" w:pos="720"/>
        </w:tabs>
        <w:autoSpaceDN w:val="0"/>
        <w:spacing w:after="0" w:line="240" w:lineRule="auto"/>
        <w:jc w:val="both"/>
        <w:rPr>
          <w:rFonts w:cstheme="minorHAnsi"/>
          <w:bCs/>
        </w:rPr>
      </w:pPr>
      <w:r>
        <w:rPr>
          <w:rFonts w:cstheme="minorHAnsi"/>
          <w:bCs/>
        </w:rPr>
        <w:t xml:space="preserve">Generate </w:t>
      </w:r>
      <w:r w:rsidR="002D7860">
        <w:rPr>
          <w:rFonts w:cstheme="minorHAnsi"/>
          <w:bCs/>
        </w:rPr>
        <w:t>annual report documenting project findings and milestones</w:t>
      </w:r>
      <w:r w:rsidR="000F2B0B">
        <w:rPr>
          <w:rFonts w:cstheme="minorHAnsi"/>
          <w:bCs/>
        </w:rPr>
        <w:t>.</w:t>
      </w:r>
    </w:p>
    <w:p w14:paraId="5F042312" w14:textId="77777777" w:rsidR="003B6781" w:rsidRPr="00B7003A" w:rsidRDefault="003B6781" w:rsidP="00B7003A">
      <w:pPr>
        <w:pStyle w:val="ListParagraph"/>
        <w:tabs>
          <w:tab w:val="left" w:pos="720"/>
        </w:tabs>
        <w:autoSpaceDN w:val="0"/>
        <w:spacing w:after="0" w:line="240" w:lineRule="auto"/>
        <w:ind w:left="360"/>
        <w:jc w:val="both"/>
        <w:rPr>
          <w:rFonts w:cstheme="minorHAnsi"/>
          <w:bCs/>
        </w:rPr>
      </w:pPr>
    </w:p>
    <w:p w14:paraId="18765B30" w14:textId="77777777" w:rsidR="00B7003A" w:rsidRPr="00D30BEF" w:rsidRDefault="00B7003A" w:rsidP="00B7003A">
      <w:pPr>
        <w:pStyle w:val="ListParagraph"/>
        <w:tabs>
          <w:tab w:val="left" w:pos="720"/>
        </w:tabs>
        <w:autoSpaceDN w:val="0"/>
        <w:spacing w:after="0" w:line="240" w:lineRule="auto"/>
        <w:ind w:left="360"/>
        <w:rPr>
          <w:rFonts w:cstheme="minorHAnsi"/>
          <w:b/>
          <w:i/>
          <w:iCs/>
        </w:rPr>
      </w:pPr>
    </w:p>
    <w:p w14:paraId="146D9485" w14:textId="700E982C" w:rsidR="00D30BEF" w:rsidRPr="00B7003A" w:rsidRDefault="00D30BEF" w:rsidP="00D30BEF">
      <w:pPr>
        <w:pStyle w:val="ListParagraph"/>
        <w:numPr>
          <w:ilvl w:val="0"/>
          <w:numId w:val="11"/>
        </w:numPr>
        <w:tabs>
          <w:tab w:val="left" w:pos="720"/>
        </w:tabs>
        <w:autoSpaceDN w:val="0"/>
        <w:spacing w:after="0" w:line="240" w:lineRule="auto"/>
        <w:rPr>
          <w:rFonts w:cstheme="minorHAnsi"/>
          <w:b/>
        </w:rPr>
      </w:pPr>
      <w:r w:rsidRPr="00D30BEF">
        <w:rPr>
          <w:rFonts w:cstheme="minorHAnsi"/>
          <w:b/>
          <w:u w:val="single"/>
        </w:rPr>
        <w:t>Activities</w:t>
      </w:r>
      <w:r w:rsidRPr="00D30BEF">
        <w:rPr>
          <w:rFonts w:cstheme="minorHAnsi"/>
          <w:b/>
        </w:rPr>
        <w:t xml:space="preserve">: </w:t>
      </w:r>
    </w:p>
    <w:p w14:paraId="6A2D1100" w14:textId="75331248" w:rsidR="00B7003A" w:rsidRDefault="00B7003A" w:rsidP="00B7003A">
      <w:pPr>
        <w:pStyle w:val="ListParagraph"/>
        <w:tabs>
          <w:tab w:val="left" w:pos="720"/>
        </w:tabs>
        <w:autoSpaceDN w:val="0"/>
        <w:spacing w:after="0" w:line="240" w:lineRule="auto"/>
        <w:ind w:left="360"/>
        <w:rPr>
          <w:rFonts w:cstheme="minorHAnsi"/>
          <w:b/>
          <w:u w:val="single"/>
        </w:rPr>
      </w:pPr>
    </w:p>
    <w:p w14:paraId="1FEE177F" w14:textId="098C4FCF" w:rsidR="001A74AD" w:rsidRPr="001A74AD" w:rsidRDefault="001A74AD" w:rsidP="00B7003A">
      <w:pPr>
        <w:pStyle w:val="ListParagraph"/>
        <w:tabs>
          <w:tab w:val="left" w:pos="720"/>
        </w:tabs>
        <w:autoSpaceDN w:val="0"/>
        <w:spacing w:after="0" w:line="240" w:lineRule="auto"/>
        <w:ind w:left="360"/>
        <w:rPr>
          <w:rFonts w:cstheme="minorHAnsi"/>
          <w:bCs/>
        </w:rPr>
      </w:pPr>
      <w:r>
        <w:rPr>
          <w:rFonts w:cstheme="minorHAnsi"/>
          <w:b/>
        </w:rPr>
        <w:t xml:space="preserve">Preliminary Baseline Data Collection: </w:t>
      </w:r>
      <w:r w:rsidR="00E37CE4">
        <w:rPr>
          <w:rFonts w:cstheme="minorHAnsi"/>
          <w:bCs/>
        </w:rPr>
        <w:t>Five</w:t>
      </w:r>
      <w:r>
        <w:rPr>
          <w:rFonts w:cstheme="minorHAnsi"/>
          <w:bCs/>
        </w:rPr>
        <w:t xml:space="preserve"> HOBO monitors will be deployed in the RCL</w:t>
      </w:r>
      <w:r w:rsidR="00E37CE4">
        <w:rPr>
          <w:rFonts w:cstheme="minorHAnsi"/>
          <w:bCs/>
        </w:rPr>
        <w:t xml:space="preserve"> project area</w:t>
      </w:r>
      <w:r>
        <w:rPr>
          <w:rFonts w:cstheme="minorHAnsi"/>
          <w:bCs/>
        </w:rPr>
        <w:t xml:space="preserve"> for a full growing season before canopy manipulation. This will provide baseline data on light and soil conditions that we can compare to after thinning.</w:t>
      </w:r>
      <w:r w:rsidR="00B92B55">
        <w:rPr>
          <w:rFonts w:cstheme="minorHAnsi"/>
          <w:bCs/>
        </w:rPr>
        <w:t xml:space="preserve"> </w:t>
      </w:r>
    </w:p>
    <w:p w14:paraId="2FAB5BF0" w14:textId="77777777" w:rsidR="001A74AD" w:rsidRDefault="001A74AD" w:rsidP="00B7003A">
      <w:pPr>
        <w:pStyle w:val="ListParagraph"/>
        <w:tabs>
          <w:tab w:val="left" w:pos="720"/>
        </w:tabs>
        <w:autoSpaceDN w:val="0"/>
        <w:spacing w:after="0" w:line="240" w:lineRule="auto"/>
        <w:ind w:left="360"/>
        <w:rPr>
          <w:rFonts w:cstheme="minorHAnsi"/>
          <w:b/>
        </w:rPr>
      </w:pPr>
    </w:p>
    <w:p w14:paraId="4351534F" w14:textId="5DAF10DE" w:rsidR="004D0A22" w:rsidRDefault="004D0A22" w:rsidP="00B7003A">
      <w:pPr>
        <w:pStyle w:val="ListParagraph"/>
        <w:tabs>
          <w:tab w:val="left" w:pos="720"/>
        </w:tabs>
        <w:autoSpaceDN w:val="0"/>
        <w:spacing w:after="0" w:line="240" w:lineRule="auto"/>
        <w:ind w:left="360"/>
        <w:rPr>
          <w:rFonts w:cstheme="minorHAnsi"/>
          <w:bCs/>
        </w:rPr>
      </w:pPr>
      <w:r w:rsidRPr="005325E3">
        <w:rPr>
          <w:rFonts w:cstheme="minorHAnsi"/>
          <w:b/>
        </w:rPr>
        <w:t>Tree removal/thinning</w:t>
      </w:r>
      <w:r>
        <w:rPr>
          <w:rFonts w:cstheme="minorHAnsi"/>
          <w:bCs/>
        </w:rPr>
        <w:t xml:space="preserve">: A tree removal service will need to be hired to </w:t>
      </w:r>
      <w:r w:rsidR="004C0B17">
        <w:rPr>
          <w:rFonts w:cstheme="minorHAnsi"/>
          <w:bCs/>
        </w:rPr>
        <w:t>remove</w:t>
      </w:r>
      <w:r>
        <w:rPr>
          <w:rFonts w:cstheme="minorHAnsi"/>
          <w:bCs/>
        </w:rPr>
        <w:t xml:space="preserve"> </w:t>
      </w:r>
      <w:r w:rsidR="00BF52DC">
        <w:rPr>
          <w:rFonts w:cstheme="minorHAnsi"/>
          <w:bCs/>
        </w:rPr>
        <w:t xml:space="preserve">trees in the </w:t>
      </w:r>
      <w:r w:rsidR="009C72FB">
        <w:rPr>
          <w:rFonts w:cstheme="minorHAnsi"/>
          <w:bCs/>
        </w:rPr>
        <w:t>RLC</w:t>
      </w:r>
      <w:r w:rsidR="00BF52DC">
        <w:rPr>
          <w:rFonts w:cstheme="minorHAnsi"/>
          <w:bCs/>
        </w:rPr>
        <w:t xml:space="preserve"> to expand </w:t>
      </w:r>
      <w:r w:rsidR="004C0B17">
        <w:rPr>
          <w:rFonts w:cstheme="minorHAnsi"/>
          <w:bCs/>
        </w:rPr>
        <w:t xml:space="preserve">the corridor </w:t>
      </w:r>
      <w:r w:rsidR="00BF52DC">
        <w:rPr>
          <w:rFonts w:cstheme="minorHAnsi"/>
          <w:bCs/>
        </w:rPr>
        <w:t xml:space="preserve">out to 50 feet wide. </w:t>
      </w:r>
      <w:r w:rsidR="008C678A">
        <w:rPr>
          <w:rFonts w:cstheme="minorHAnsi"/>
          <w:bCs/>
        </w:rPr>
        <w:t>R</w:t>
      </w:r>
      <w:r w:rsidR="00EA7DFA">
        <w:rPr>
          <w:rFonts w:cstheme="minorHAnsi"/>
          <w:bCs/>
        </w:rPr>
        <w:t xml:space="preserve">emoval of </w:t>
      </w:r>
      <w:r w:rsidR="008C678A">
        <w:rPr>
          <w:rFonts w:cstheme="minorHAnsi"/>
          <w:bCs/>
        </w:rPr>
        <w:t xml:space="preserve">cut material </w:t>
      </w:r>
      <w:r w:rsidR="00EA7DFA">
        <w:rPr>
          <w:rFonts w:cstheme="minorHAnsi"/>
          <w:bCs/>
        </w:rPr>
        <w:t>w</w:t>
      </w:r>
      <w:r w:rsidR="008C678A">
        <w:rPr>
          <w:rFonts w:cstheme="minorHAnsi"/>
          <w:bCs/>
        </w:rPr>
        <w:t>ill</w:t>
      </w:r>
      <w:r w:rsidR="00EA7DFA">
        <w:rPr>
          <w:rFonts w:cstheme="minorHAnsi"/>
          <w:bCs/>
        </w:rPr>
        <w:t xml:space="preserve"> also have to be done by this </w:t>
      </w:r>
      <w:r w:rsidR="00F21F65">
        <w:rPr>
          <w:rFonts w:cstheme="minorHAnsi"/>
          <w:bCs/>
        </w:rPr>
        <w:t>service</w:t>
      </w:r>
      <w:r w:rsidR="00EA7DFA">
        <w:rPr>
          <w:rFonts w:cstheme="minorHAnsi"/>
          <w:bCs/>
        </w:rPr>
        <w:t xml:space="preserve">. </w:t>
      </w:r>
      <w:r w:rsidR="008C678A">
        <w:rPr>
          <w:rFonts w:cstheme="minorHAnsi"/>
          <w:bCs/>
        </w:rPr>
        <w:t>T</w:t>
      </w:r>
      <w:r w:rsidR="00BF52DC">
        <w:rPr>
          <w:rFonts w:cstheme="minorHAnsi"/>
          <w:bCs/>
        </w:rPr>
        <w:t xml:space="preserve">ree removal and thinning will need to </w:t>
      </w:r>
      <w:r w:rsidR="00EA7DFA">
        <w:rPr>
          <w:rFonts w:cstheme="minorHAnsi"/>
          <w:bCs/>
        </w:rPr>
        <w:t>occur</w:t>
      </w:r>
      <w:r w:rsidR="00BF52DC">
        <w:rPr>
          <w:rFonts w:cstheme="minorHAnsi"/>
          <w:bCs/>
        </w:rPr>
        <w:t xml:space="preserve"> in adjacent ridges</w:t>
      </w:r>
      <w:r w:rsidR="008C678A">
        <w:rPr>
          <w:rFonts w:cstheme="minorHAnsi"/>
          <w:bCs/>
        </w:rPr>
        <w:t xml:space="preserve"> at </w:t>
      </w:r>
      <w:r w:rsidR="00807BB5">
        <w:rPr>
          <w:rFonts w:cstheme="minorHAnsi"/>
          <w:bCs/>
        </w:rPr>
        <w:t>various</w:t>
      </w:r>
      <w:r w:rsidR="008C678A">
        <w:rPr>
          <w:rFonts w:cstheme="minorHAnsi"/>
          <w:bCs/>
        </w:rPr>
        <w:t xml:space="preserve"> levels </w:t>
      </w:r>
      <w:r w:rsidR="00807BB5">
        <w:rPr>
          <w:rFonts w:cstheme="minorHAnsi"/>
          <w:bCs/>
        </w:rPr>
        <w:t>of</w:t>
      </w:r>
      <w:r w:rsidR="008C678A">
        <w:rPr>
          <w:rFonts w:cstheme="minorHAnsi"/>
          <w:bCs/>
        </w:rPr>
        <w:t xml:space="preserve"> percent canopy cover.</w:t>
      </w:r>
      <w:r w:rsidR="00BF52DC">
        <w:rPr>
          <w:rFonts w:cstheme="minorHAnsi"/>
          <w:bCs/>
        </w:rPr>
        <w:t xml:space="preserve"> Tree removal and thinning of the canopy layer are disturbances necessary to restore </w:t>
      </w:r>
      <w:r w:rsidR="00EA7DFA">
        <w:rPr>
          <w:rFonts w:cstheme="minorHAnsi"/>
          <w:bCs/>
        </w:rPr>
        <w:t xml:space="preserve">open canopy </w:t>
      </w:r>
      <w:r w:rsidR="00BF52DC">
        <w:rPr>
          <w:rFonts w:cstheme="minorHAnsi"/>
          <w:bCs/>
        </w:rPr>
        <w:t xml:space="preserve">conditions for certain rare species, specifically the </w:t>
      </w:r>
      <w:r w:rsidR="009C72FB">
        <w:rPr>
          <w:rFonts w:cstheme="minorHAnsi"/>
          <w:bCs/>
        </w:rPr>
        <w:t>DLI</w:t>
      </w:r>
      <w:r w:rsidR="00BF52DC">
        <w:rPr>
          <w:rFonts w:cstheme="minorHAnsi"/>
          <w:bCs/>
        </w:rPr>
        <w:t>.</w:t>
      </w:r>
      <w:r w:rsidR="00EA7DFA">
        <w:rPr>
          <w:rFonts w:cstheme="minorHAnsi"/>
          <w:bCs/>
        </w:rPr>
        <w:t xml:space="preserve"> </w:t>
      </w:r>
      <w:r w:rsidR="00F21F65">
        <w:rPr>
          <w:rFonts w:cstheme="minorHAnsi"/>
          <w:bCs/>
        </w:rPr>
        <w:t>Measures will have to be taken to mitigate impacts to the DLI already present in the RLC.</w:t>
      </w:r>
    </w:p>
    <w:p w14:paraId="2E0E7758" w14:textId="7C053C7D" w:rsidR="00BF52DC" w:rsidRDefault="00BF52DC" w:rsidP="00B7003A">
      <w:pPr>
        <w:pStyle w:val="ListParagraph"/>
        <w:tabs>
          <w:tab w:val="left" w:pos="720"/>
        </w:tabs>
        <w:autoSpaceDN w:val="0"/>
        <w:spacing w:after="0" w:line="240" w:lineRule="auto"/>
        <w:ind w:left="360"/>
        <w:rPr>
          <w:rFonts w:cstheme="minorHAnsi"/>
          <w:bCs/>
        </w:rPr>
      </w:pPr>
    </w:p>
    <w:p w14:paraId="3D787B0C" w14:textId="08E99568" w:rsidR="00861A41" w:rsidRDefault="00265A92" w:rsidP="00861A41">
      <w:pPr>
        <w:pStyle w:val="ListParagraph"/>
        <w:tabs>
          <w:tab w:val="left" w:pos="720"/>
        </w:tabs>
        <w:autoSpaceDN w:val="0"/>
        <w:spacing w:after="0" w:line="240" w:lineRule="auto"/>
        <w:ind w:left="360"/>
        <w:rPr>
          <w:rFonts w:cstheme="minorHAnsi"/>
          <w:bCs/>
        </w:rPr>
      </w:pPr>
      <w:r>
        <w:rPr>
          <w:rFonts w:cstheme="minorHAnsi"/>
          <w:b/>
        </w:rPr>
        <w:t xml:space="preserve">General Habitat </w:t>
      </w:r>
      <w:r w:rsidR="00BF52DC" w:rsidRPr="005325E3">
        <w:rPr>
          <w:rFonts w:cstheme="minorHAnsi"/>
          <w:b/>
        </w:rPr>
        <w:t>Restoration</w:t>
      </w:r>
      <w:r w:rsidR="00BF52DC">
        <w:rPr>
          <w:rFonts w:cstheme="minorHAnsi"/>
          <w:bCs/>
        </w:rPr>
        <w:t xml:space="preserve">: </w:t>
      </w:r>
      <w:r w:rsidR="00620129">
        <w:rPr>
          <w:rFonts w:cstheme="minorHAnsi"/>
          <w:bCs/>
        </w:rPr>
        <w:t>TRS</w:t>
      </w:r>
      <w:r w:rsidR="00070C88">
        <w:rPr>
          <w:rFonts w:cstheme="minorHAnsi"/>
          <w:bCs/>
        </w:rPr>
        <w:t xml:space="preserve"> </w:t>
      </w:r>
      <w:r w:rsidR="00BF52DC">
        <w:rPr>
          <w:rFonts w:cstheme="minorHAnsi"/>
          <w:bCs/>
        </w:rPr>
        <w:t xml:space="preserve">will </w:t>
      </w:r>
      <w:r w:rsidR="00070C88">
        <w:rPr>
          <w:rFonts w:cstheme="minorHAnsi"/>
          <w:bCs/>
        </w:rPr>
        <w:t xml:space="preserve">be responsible for </w:t>
      </w:r>
      <w:r w:rsidR="00BF52DC">
        <w:rPr>
          <w:rFonts w:cstheme="minorHAnsi"/>
          <w:bCs/>
        </w:rPr>
        <w:t xml:space="preserve">restoration activities </w:t>
      </w:r>
      <w:r w:rsidR="00D86567">
        <w:rPr>
          <w:rFonts w:cstheme="minorHAnsi"/>
          <w:bCs/>
        </w:rPr>
        <w:t xml:space="preserve">in the RLC </w:t>
      </w:r>
      <w:r w:rsidR="00BF52DC">
        <w:rPr>
          <w:rFonts w:cstheme="minorHAnsi"/>
          <w:bCs/>
        </w:rPr>
        <w:t>including</w:t>
      </w:r>
      <w:r w:rsidR="00876B58">
        <w:rPr>
          <w:rFonts w:cstheme="minorHAnsi"/>
          <w:bCs/>
        </w:rPr>
        <w:t xml:space="preserve"> </w:t>
      </w:r>
      <w:r w:rsidR="00D801FB">
        <w:rPr>
          <w:rFonts w:cstheme="minorHAnsi"/>
          <w:bCs/>
        </w:rPr>
        <w:t xml:space="preserve">any </w:t>
      </w:r>
      <w:r w:rsidR="00876B58">
        <w:rPr>
          <w:rFonts w:cstheme="minorHAnsi"/>
          <w:bCs/>
        </w:rPr>
        <w:t xml:space="preserve">site preparation and </w:t>
      </w:r>
      <w:r w:rsidR="00BF52DC">
        <w:rPr>
          <w:rFonts w:cstheme="minorHAnsi"/>
          <w:bCs/>
        </w:rPr>
        <w:t>invasive specie</w:t>
      </w:r>
      <w:r w:rsidR="00D86567">
        <w:rPr>
          <w:rFonts w:cstheme="minorHAnsi"/>
          <w:bCs/>
        </w:rPr>
        <w:t xml:space="preserve">s </w:t>
      </w:r>
      <w:r w:rsidR="00BF52DC">
        <w:rPr>
          <w:rFonts w:cstheme="minorHAnsi"/>
          <w:bCs/>
        </w:rPr>
        <w:t>control</w:t>
      </w:r>
      <w:r w:rsidR="00070C88">
        <w:rPr>
          <w:rFonts w:cstheme="minorHAnsi"/>
          <w:bCs/>
        </w:rPr>
        <w:t xml:space="preserve">. </w:t>
      </w:r>
      <w:r w:rsidR="009523B4">
        <w:rPr>
          <w:rFonts w:cstheme="minorHAnsi"/>
          <w:bCs/>
        </w:rPr>
        <w:t xml:space="preserve"> Invasive species of concern in this area include, glossy buckthorn, EMT, and black swallow-wort.</w:t>
      </w:r>
    </w:p>
    <w:p w14:paraId="0F3841C3" w14:textId="7C3F8BB6" w:rsidR="0056688C" w:rsidRDefault="0056688C" w:rsidP="00861A41">
      <w:pPr>
        <w:pStyle w:val="ListParagraph"/>
        <w:tabs>
          <w:tab w:val="left" w:pos="720"/>
        </w:tabs>
        <w:autoSpaceDN w:val="0"/>
        <w:spacing w:after="0" w:line="240" w:lineRule="auto"/>
        <w:ind w:left="360"/>
        <w:rPr>
          <w:rFonts w:cstheme="minorHAnsi"/>
          <w:bCs/>
        </w:rPr>
      </w:pPr>
    </w:p>
    <w:p w14:paraId="2CDFB5F6" w14:textId="4551E3F8" w:rsidR="0056688C" w:rsidRPr="0056688C" w:rsidRDefault="0056688C" w:rsidP="00861A41">
      <w:pPr>
        <w:pStyle w:val="ListParagraph"/>
        <w:tabs>
          <w:tab w:val="left" w:pos="720"/>
        </w:tabs>
        <w:autoSpaceDN w:val="0"/>
        <w:spacing w:after="0" w:line="240" w:lineRule="auto"/>
        <w:ind w:left="360"/>
        <w:rPr>
          <w:rFonts w:cstheme="minorHAnsi"/>
          <w:bCs/>
        </w:rPr>
      </w:pPr>
      <w:r w:rsidRPr="0056688C">
        <w:rPr>
          <w:rFonts w:cstheme="minorHAnsi"/>
          <w:b/>
        </w:rPr>
        <w:t>Implementation of DLI Research Protocols</w:t>
      </w:r>
      <w:r>
        <w:rPr>
          <w:rFonts w:cstheme="minorHAnsi"/>
          <w:bCs/>
        </w:rPr>
        <w:t>:</w:t>
      </w:r>
      <w:r w:rsidRPr="0056688C">
        <w:rPr>
          <w:rFonts w:cstheme="minorHAnsi"/>
          <w:bCs/>
        </w:rPr>
        <w:t xml:space="preserve"> </w:t>
      </w:r>
      <w:r w:rsidR="00732549">
        <w:rPr>
          <w:rFonts w:cstheme="minorHAnsi"/>
          <w:bCs/>
        </w:rPr>
        <w:t>Implement DLI research and monitoring protocols, described in further detail below. Components of this activity include deploying HOBO monitors, established monitoring plots, and data analysis.</w:t>
      </w:r>
    </w:p>
    <w:p w14:paraId="61708635" w14:textId="77777777" w:rsidR="00265A92" w:rsidRDefault="00265A92" w:rsidP="00861A41">
      <w:pPr>
        <w:pStyle w:val="ListParagraph"/>
        <w:tabs>
          <w:tab w:val="left" w:pos="720"/>
        </w:tabs>
        <w:autoSpaceDN w:val="0"/>
        <w:spacing w:after="0" w:line="240" w:lineRule="auto"/>
        <w:ind w:left="360"/>
        <w:rPr>
          <w:rFonts w:cstheme="minorHAnsi"/>
          <w:bCs/>
        </w:rPr>
      </w:pPr>
    </w:p>
    <w:p w14:paraId="1EF48CC4" w14:textId="5D821064" w:rsidR="00265A92" w:rsidRPr="00087C5D" w:rsidRDefault="00265A92" w:rsidP="00087C5D">
      <w:pPr>
        <w:pStyle w:val="ListParagraph"/>
        <w:tabs>
          <w:tab w:val="left" w:pos="720"/>
        </w:tabs>
        <w:autoSpaceDN w:val="0"/>
        <w:spacing w:after="0" w:line="240" w:lineRule="auto"/>
        <w:ind w:left="360"/>
        <w:rPr>
          <w:rFonts w:cstheme="minorHAnsi"/>
          <w:bCs/>
        </w:rPr>
      </w:pPr>
      <w:r w:rsidRPr="00265A92">
        <w:rPr>
          <w:rFonts w:cstheme="minorHAnsi"/>
          <w:b/>
        </w:rPr>
        <w:t>Secondary Site Baseline Data Collection:</w:t>
      </w:r>
      <w:r>
        <w:rPr>
          <w:rFonts w:cstheme="minorHAnsi"/>
          <w:bCs/>
        </w:rPr>
        <w:t xml:space="preserve"> </w:t>
      </w:r>
      <w:r w:rsidR="00AD5584">
        <w:rPr>
          <w:rFonts w:cstheme="minorHAnsi"/>
          <w:bCs/>
        </w:rPr>
        <w:t>A light meter will be used to choose 4 other sites within The Sanctuary</w:t>
      </w:r>
      <w:r>
        <w:rPr>
          <w:rFonts w:cstheme="minorHAnsi"/>
          <w:bCs/>
        </w:rPr>
        <w:t xml:space="preserve"> </w:t>
      </w:r>
      <w:r w:rsidR="007B6BAC">
        <w:rPr>
          <w:rFonts w:cstheme="minorHAnsi"/>
          <w:bCs/>
        </w:rPr>
        <w:t xml:space="preserve">at which to establish monitoring plots and </w:t>
      </w:r>
      <w:r>
        <w:rPr>
          <w:rFonts w:cstheme="minorHAnsi"/>
          <w:bCs/>
        </w:rPr>
        <w:t>collect light and soil data information on areas for</w:t>
      </w:r>
      <w:r w:rsidR="007B6BAC">
        <w:rPr>
          <w:rFonts w:cstheme="minorHAnsi"/>
          <w:bCs/>
        </w:rPr>
        <w:t xml:space="preserve"> site selection for</w:t>
      </w:r>
      <w:r>
        <w:rPr>
          <w:rFonts w:cstheme="minorHAnsi"/>
          <w:bCs/>
        </w:rPr>
        <w:t xml:space="preserve"> potential </w:t>
      </w:r>
      <w:r w:rsidR="007B6BAC">
        <w:rPr>
          <w:rFonts w:cstheme="minorHAnsi"/>
          <w:bCs/>
        </w:rPr>
        <w:t xml:space="preserve">DLI </w:t>
      </w:r>
      <w:r>
        <w:rPr>
          <w:rFonts w:cstheme="minorHAnsi"/>
          <w:bCs/>
        </w:rPr>
        <w:t xml:space="preserve">reintroduction. </w:t>
      </w:r>
    </w:p>
    <w:p w14:paraId="2C39E7E2" w14:textId="77777777" w:rsidR="00265A92" w:rsidRPr="00131B30" w:rsidRDefault="00265A92" w:rsidP="00131B30">
      <w:pPr>
        <w:tabs>
          <w:tab w:val="left" w:pos="720"/>
        </w:tabs>
        <w:autoSpaceDN w:val="0"/>
        <w:spacing w:after="0" w:line="240" w:lineRule="auto"/>
        <w:rPr>
          <w:rFonts w:cstheme="minorHAnsi"/>
          <w:bCs/>
        </w:rPr>
      </w:pPr>
    </w:p>
    <w:p w14:paraId="72BC4C9C" w14:textId="3FC90CBF" w:rsidR="00265A92" w:rsidRPr="00861A41" w:rsidRDefault="00265A92" w:rsidP="00265A92">
      <w:pPr>
        <w:pStyle w:val="ListParagraph"/>
        <w:tabs>
          <w:tab w:val="left" w:pos="720"/>
        </w:tabs>
        <w:autoSpaceDN w:val="0"/>
        <w:spacing w:after="0" w:line="240" w:lineRule="auto"/>
        <w:ind w:left="360"/>
        <w:rPr>
          <w:rFonts w:cstheme="minorHAnsi"/>
          <w:bCs/>
        </w:rPr>
      </w:pPr>
      <w:r>
        <w:rPr>
          <w:rFonts w:cstheme="minorHAnsi"/>
          <w:b/>
        </w:rPr>
        <w:t>Translocation</w:t>
      </w:r>
      <w:r>
        <w:rPr>
          <w:rFonts w:cstheme="minorHAnsi"/>
          <w:bCs/>
        </w:rPr>
        <w:t>: Once enough data has been collected on potential sites, translocation of DLI from donor populations to areas where conditions are favorable.</w:t>
      </w:r>
      <w:r w:rsidR="00087C5D">
        <w:rPr>
          <w:rFonts w:cstheme="minorHAnsi"/>
          <w:bCs/>
        </w:rPr>
        <w:t xml:space="preserve"> Monitoring</w:t>
      </w:r>
      <w:r w:rsidR="005225A7">
        <w:rPr>
          <w:rFonts w:cstheme="minorHAnsi"/>
          <w:bCs/>
        </w:rPr>
        <w:t xml:space="preserve"> to be done in these areas</w:t>
      </w:r>
      <w:r w:rsidR="00087C5D">
        <w:rPr>
          <w:rFonts w:cstheme="minorHAnsi"/>
          <w:bCs/>
        </w:rPr>
        <w:t xml:space="preserve"> for </w:t>
      </w:r>
      <w:r w:rsidR="005225A7">
        <w:rPr>
          <w:rFonts w:cstheme="minorHAnsi"/>
          <w:bCs/>
        </w:rPr>
        <w:t xml:space="preserve">a </w:t>
      </w:r>
      <w:r w:rsidR="00087C5D">
        <w:rPr>
          <w:rFonts w:cstheme="minorHAnsi"/>
          <w:bCs/>
        </w:rPr>
        <w:t>minimum of 10 years.</w:t>
      </w:r>
    </w:p>
    <w:p w14:paraId="40AD1681" w14:textId="4B453C36" w:rsidR="00861A41" w:rsidRDefault="00861A41" w:rsidP="00B7003A">
      <w:pPr>
        <w:pStyle w:val="ListParagraph"/>
        <w:tabs>
          <w:tab w:val="left" w:pos="720"/>
        </w:tabs>
        <w:autoSpaceDN w:val="0"/>
        <w:spacing w:after="0" w:line="240" w:lineRule="auto"/>
        <w:ind w:left="360"/>
        <w:rPr>
          <w:rFonts w:cstheme="minorHAnsi"/>
          <w:bCs/>
        </w:rPr>
      </w:pPr>
    </w:p>
    <w:p w14:paraId="3A23CC4B" w14:textId="43808453" w:rsidR="00861A41" w:rsidRDefault="00131B30" w:rsidP="00B7003A">
      <w:pPr>
        <w:pStyle w:val="ListParagraph"/>
        <w:tabs>
          <w:tab w:val="left" w:pos="720"/>
        </w:tabs>
        <w:autoSpaceDN w:val="0"/>
        <w:spacing w:after="0" w:line="240" w:lineRule="auto"/>
        <w:ind w:left="360"/>
        <w:rPr>
          <w:rFonts w:cstheme="minorHAnsi"/>
          <w:bCs/>
        </w:rPr>
      </w:pPr>
      <w:r>
        <w:rPr>
          <w:rFonts w:cstheme="minorHAnsi"/>
          <w:b/>
        </w:rPr>
        <w:t>Education and Outreach</w:t>
      </w:r>
      <w:r w:rsidR="00861A41">
        <w:rPr>
          <w:rFonts w:cstheme="minorHAnsi"/>
          <w:bCs/>
        </w:rPr>
        <w:t xml:space="preserve">: </w:t>
      </w:r>
      <w:r w:rsidR="007A00D8">
        <w:rPr>
          <w:rFonts w:cstheme="minorHAnsi"/>
          <w:bCs/>
        </w:rPr>
        <w:t>Signage</w:t>
      </w:r>
      <w:r w:rsidR="00861A41">
        <w:rPr>
          <w:rFonts w:cstheme="minorHAnsi"/>
          <w:bCs/>
        </w:rPr>
        <w:t xml:space="preserve"> for the educational</w:t>
      </w:r>
      <w:r w:rsidR="007A00D8">
        <w:rPr>
          <w:rFonts w:cstheme="minorHAnsi"/>
          <w:bCs/>
        </w:rPr>
        <w:t xml:space="preserve"> and outreach</w:t>
      </w:r>
      <w:r w:rsidR="00861A41">
        <w:rPr>
          <w:rFonts w:cstheme="minorHAnsi"/>
          <w:bCs/>
        </w:rPr>
        <w:t xml:space="preserve"> component will be made by Innovative Signs, while installation and maintenance will be done by </w:t>
      </w:r>
      <w:r w:rsidR="00620129">
        <w:rPr>
          <w:rFonts w:cstheme="minorHAnsi"/>
          <w:bCs/>
        </w:rPr>
        <w:t>TRS</w:t>
      </w:r>
      <w:r w:rsidR="005325E3">
        <w:rPr>
          <w:rFonts w:cstheme="minorHAnsi"/>
          <w:bCs/>
        </w:rPr>
        <w:t xml:space="preserve"> staff and volunteers.</w:t>
      </w:r>
      <w:r>
        <w:rPr>
          <w:rFonts w:cstheme="minorHAnsi"/>
          <w:bCs/>
        </w:rPr>
        <w:t xml:space="preserve"> </w:t>
      </w:r>
      <w:r w:rsidR="00852D27">
        <w:rPr>
          <w:rFonts w:cstheme="minorHAnsi"/>
          <w:bCs/>
        </w:rPr>
        <w:t>Outreach objectives include incorporating the project into</w:t>
      </w:r>
      <w:r>
        <w:rPr>
          <w:rFonts w:cstheme="minorHAnsi"/>
          <w:bCs/>
        </w:rPr>
        <w:t xml:space="preserve"> into current program and outreach activities</w:t>
      </w:r>
      <w:r w:rsidR="00852D27">
        <w:rPr>
          <w:rFonts w:cstheme="minorHAnsi"/>
          <w:bCs/>
        </w:rPr>
        <w:t xml:space="preserve">, as well as creating two new programming activities involving the DLI restoration.  </w:t>
      </w:r>
    </w:p>
    <w:p w14:paraId="7DE60C7A" w14:textId="7D79A352" w:rsidR="00861A41" w:rsidRDefault="00861A41" w:rsidP="00B7003A">
      <w:pPr>
        <w:pStyle w:val="ListParagraph"/>
        <w:tabs>
          <w:tab w:val="left" w:pos="720"/>
        </w:tabs>
        <w:autoSpaceDN w:val="0"/>
        <w:spacing w:after="0" w:line="240" w:lineRule="auto"/>
        <w:ind w:left="360"/>
        <w:rPr>
          <w:rFonts w:cstheme="minorHAnsi"/>
          <w:bCs/>
        </w:rPr>
      </w:pPr>
    </w:p>
    <w:p w14:paraId="3E7B7C7F" w14:textId="0ECB2B05" w:rsidR="00861A41" w:rsidRDefault="000B28F3" w:rsidP="00B7003A">
      <w:pPr>
        <w:pStyle w:val="ListParagraph"/>
        <w:tabs>
          <w:tab w:val="left" w:pos="720"/>
        </w:tabs>
        <w:autoSpaceDN w:val="0"/>
        <w:spacing w:after="0" w:line="240" w:lineRule="auto"/>
        <w:ind w:left="360"/>
        <w:rPr>
          <w:rFonts w:cstheme="minorHAnsi"/>
          <w:bCs/>
        </w:rPr>
      </w:pPr>
      <w:r>
        <w:rPr>
          <w:rFonts w:cstheme="minorHAnsi"/>
          <w:b/>
        </w:rPr>
        <w:t xml:space="preserve">Long term- Site </w:t>
      </w:r>
      <w:r w:rsidR="00861A41" w:rsidRPr="00B92B55">
        <w:rPr>
          <w:rFonts w:cstheme="minorHAnsi"/>
          <w:b/>
        </w:rPr>
        <w:t>Maintenance</w:t>
      </w:r>
      <w:r>
        <w:rPr>
          <w:rFonts w:cstheme="minorHAnsi"/>
          <w:b/>
        </w:rPr>
        <w:t xml:space="preserve"> </w:t>
      </w:r>
      <w:r w:rsidR="00807BB5">
        <w:rPr>
          <w:rFonts w:cstheme="minorHAnsi"/>
          <w:b/>
        </w:rPr>
        <w:t xml:space="preserve">and </w:t>
      </w:r>
      <w:r>
        <w:rPr>
          <w:rFonts w:cstheme="minorHAnsi"/>
          <w:b/>
        </w:rPr>
        <w:t>Monitoring</w:t>
      </w:r>
      <w:r w:rsidR="00861A41" w:rsidRPr="00B92B55">
        <w:rPr>
          <w:rFonts w:cstheme="minorHAnsi"/>
          <w:b/>
        </w:rPr>
        <w:t>:</w:t>
      </w:r>
      <w:r w:rsidR="00861A41">
        <w:rPr>
          <w:rFonts w:cstheme="minorHAnsi"/>
          <w:bCs/>
        </w:rPr>
        <w:t xml:space="preserve"> </w:t>
      </w:r>
      <w:r w:rsidR="00620129">
        <w:rPr>
          <w:rFonts w:cstheme="minorHAnsi"/>
          <w:bCs/>
        </w:rPr>
        <w:t>TRS</w:t>
      </w:r>
      <w:r w:rsidR="00861A41">
        <w:rPr>
          <w:rFonts w:cstheme="minorHAnsi"/>
          <w:bCs/>
        </w:rPr>
        <w:t xml:space="preserve"> will likely be responsible for long-term ma</w:t>
      </w:r>
      <w:r w:rsidR="002F6984">
        <w:rPr>
          <w:rFonts w:cstheme="minorHAnsi"/>
          <w:bCs/>
        </w:rPr>
        <w:t>nagement</w:t>
      </w:r>
      <w:r w:rsidR="00861A41">
        <w:rPr>
          <w:rFonts w:cstheme="minorHAnsi"/>
          <w:bCs/>
        </w:rPr>
        <w:t xml:space="preserve"> of the restored area, including invasive species control and vegetation management.</w:t>
      </w:r>
      <w:r w:rsidR="00641EA6">
        <w:rPr>
          <w:rFonts w:cstheme="minorHAnsi"/>
          <w:bCs/>
        </w:rPr>
        <w:t xml:space="preserve"> </w:t>
      </w:r>
    </w:p>
    <w:p w14:paraId="0780F465" w14:textId="792C8C72" w:rsidR="00641EA6" w:rsidRDefault="00641EA6" w:rsidP="00B7003A">
      <w:pPr>
        <w:pStyle w:val="ListParagraph"/>
        <w:tabs>
          <w:tab w:val="left" w:pos="720"/>
        </w:tabs>
        <w:autoSpaceDN w:val="0"/>
        <w:spacing w:after="0" w:line="240" w:lineRule="auto"/>
        <w:ind w:left="360"/>
        <w:rPr>
          <w:rFonts w:cstheme="minorHAnsi"/>
          <w:bCs/>
        </w:rPr>
      </w:pPr>
    </w:p>
    <w:p w14:paraId="3D14F5BD" w14:textId="01503689" w:rsidR="00641EA6" w:rsidRDefault="00641EA6" w:rsidP="00B7003A">
      <w:pPr>
        <w:pStyle w:val="ListParagraph"/>
        <w:tabs>
          <w:tab w:val="left" w:pos="720"/>
        </w:tabs>
        <w:autoSpaceDN w:val="0"/>
        <w:spacing w:after="0" w:line="240" w:lineRule="auto"/>
        <w:ind w:left="360"/>
        <w:rPr>
          <w:rFonts w:cstheme="minorHAnsi"/>
          <w:bCs/>
        </w:rPr>
      </w:pPr>
      <w:r w:rsidRPr="00641EA6">
        <w:rPr>
          <w:rFonts w:cstheme="minorHAnsi"/>
          <w:b/>
        </w:rPr>
        <w:t>Data Storage:</w:t>
      </w:r>
      <w:r>
        <w:rPr>
          <w:rFonts w:cstheme="minorHAnsi"/>
          <w:b/>
        </w:rPr>
        <w:t xml:space="preserve"> </w:t>
      </w:r>
      <w:r>
        <w:rPr>
          <w:rFonts w:cstheme="minorHAnsi"/>
          <w:bCs/>
        </w:rPr>
        <w:t>Create data repository for accessibility of standard operating procedure</w:t>
      </w:r>
      <w:r w:rsidR="00D615D0">
        <w:rPr>
          <w:rFonts w:cstheme="minorHAnsi"/>
          <w:bCs/>
        </w:rPr>
        <w:t xml:space="preserve"> (SOP)</w:t>
      </w:r>
      <w:r>
        <w:rPr>
          <w:rFonts w:cstheme="minorHAnsi"/>
          <w:bCs/>
        </w:rPr>
        <w:t xml:space="preserve"> and project data.</w:t>
      </w:r>
    </w:p>
    <w:p w14:paraId="603C427B" w14:textId="77777777" w:rsidR="00B7003A" w:rsidRPr="00D30BEF" w:rsidRDefault="00B7003A" w:rsidP="00B7003A">
      <w:pPr>
        <w:pStyle w:val="ListParagraph"/>
        <w:tabs>
          <w:tab w:val="left" w:pos="720"/>
        </w:tabs>
        <w:autoSpaceDN w:val="0"/>
        <w:spacing w:after="0" w:line="240" w:lineRule="auto"/>
        <w:ind w:left="360"/>
        <w:rPr>
          <w:rFonts w:cstheme="minorHAnsi"/>
          <w:b/>
        </w:rPr>
      </w:pPr>
    </w:p>
    <w:p w14:paraId="225D328C" w14:textId="3876EA37" w:rsidR="00861A41" w:rsidRPr="0095222A" w:rsidRDefault="00D30BEF" w:rsidP="002431F2">
      <w:pPr>
        <w:pStyle w:val="ListParagraph"/>
        <w:numPr>
          <w:ilvl w:val="0"/>
          <w:numId w:val="11"/>
        </w:numPr>
        <w:tabs>
          <w:tab w:val="left" w:pos="720"/>
        </w:tabs>
        <w:autoSpaceDN w:val="0"/>
        <w:spacing w:after="0" w:line="240" w:lineRule="auto"/>
        <w:rPr>
          <w:rFonts w:cstheme="minorHAnsi"/>
          <w:b/>
          <w:i/>
          <w:iCs/>
        </w:rPr>
      </w:pPr>
      <w:r w:rsidRPr="0095222A">
        <w:rPr>
          <w:rFonts w:cstheme="minorHAnsi"/>
          <w:b/>
          <w:u w:val="single"/>
        </w:rPr>
        <w:lastRenderedPageBreak/>
        <w:t>Methods</w:t>
      </w:r>
      <w:r w:rsidRPr="0095222A">
        <w:rPr>
          <w:rFonts w:cstheme="minorHAnsi"/>
          <w:b/>
        </w:rPr>
        <w:t xml:space="preserve">: </w:t>
      </w:r>
    </w:p>
    <w:p w14:paraId="4F331C01" w14:textId="5F30225F" w:rsidR="00C64F46" w:rsidRPr="00864EB5" w:rsidRDefault="00861A41" w:rsidP="00864EB5">
      <w:pPr>
        <w:pStyle w:val="ListParagraph"/>
        <w:tabs>
          <w:tab w:val="left" w:pos="720"/>
        </w:tabs>
        <w:autoSpaceDN w:val="0"/>
        <w:spacing w:after="0" w:line="240" w:lineRule="auto"/>
        <w:ind w:left="360"/>
        <w:rPr>
          <w:rFonts w:cstheme="minorHAnsi"/>
          <w:bCs/>
        </w:rPr>
      </w:pPr>
      <w:r>
        <w:rPr>
          <w:rFonts w:cstheme="minorHAnsi"/>
          <w:bCs/>
        </w:rPr>
        <w:t>Best management practices will be used throughout the process</w:t>
      </w:r>
      <w:r w:rsidR="007D06CB">
        <w:rPr>
          <w:rFonts w:cstheme="minorHAnsi"/>
          <w:bCs/>
        </w:rPr>
        <w:t>, which</w:t>
      </w:r>
      <w:r w:rsidR="002F6984">
        <w:rPr>
          <w:rFonts w:cstheme="minorHAnsi"/>
          <w:bCs/>
        </w:rPr>
        <w:t xml:space="preserve"> will be determined by researching the literature and case studies.</w:t>
      </w:r>
      <w:r w:rsidR="00B500A9">
        <w:rPr>
          <w:rFonts w:cstheme="minorHAnsi"/>
          <w:bCs/>
        </w:rPr>
        <w:t xml:space="preserve"> Unfortunately, there is still relatively little that we know about the life history of </w:t>
      </w:r>
      <w:r w:rsidR="009C72FB">
        <w:rPr>
          <w:rFonts w:cstheme="minorHAnsi"/>
          <w:bCs/>
        </w:rPr>
        <w:t>DLI</w:t>
      </w:r>
      <w:r w:rsidR="00B500A9">
        <w:rPr>
          <w:rFonts w:cstheme="minorHAnsi"/>
          <w:bCs/>
        </w:rPr>
        <w:t xml:space="preserve">. However, along with our rare plan research protocol, we are confident that there has been enough local research to rely on for implementing a restoration plan for </w:t>
      </w:r>
      <w:r w:rsidR="009C72FB">
        <w:rPr>
          <w:rFonts w:cstheme="minorHAnsi"/>
          <w:bCs/>
        </w:rPr>
        <w:t>DLI</w:t>
      </w:r>
      <w:r w:rsidR="00B500A9">
        <w:rPr>
          <w:rFonts w:cstheme="minorHAnsi"/>
          <w:bCs/>
        </w:rPr>
        <w:t xml:space="preserve"> at </w:t>
      </w:r>
      <w:r w:rsidR="00620129">
        <w:rPr>
          <w:rFonts w:cstheme="minorHAnsi"/>
          <w:bCs/>
        </w:rPr>
        <w:t>TRS</w:t>
      </w:r>
      <w:r w:rsidR="00B500A9">
        <w:rPr>
          <w:rFonts w:cstheme="minorHAnsi"/>
          <w:bCs/>
        </w:rPr>
        <w:t xml:space="preserve">. </w:t>
      </w:r>
    </w:p>
    <w:p w14:paraId="1FA08E87" w14:textId="70477EB8" w:rsidR="0054112E" w:rsidRPr="003C09FE" w:rsidRDefault="0054112E" w:rsidP="0054112E">
      <w:pPr>
        <w:pStyle w:val="ListParagraph"/>
        <w:tabs>
          <w:tab w:val="left" w:pos="720"/>
        </w:tabs>
        <w:autoSpaceDN w:val="0"/>
        <w:spacing w:after="0" w:line="240" w:lineRule="auto"/>
        <w:ind w:left="360"/>
        <w:rPr>
          <w:rFonts w:cstheme="minorHAnsi"/>
          <w:b/>
        </w:rPr>
      </w:pPr>
    </w:p>
    <w:p w14:paraId="6D8886D7" w14:textId="2EEA41DE" w:rsidR="0054112E" w:rsidRDefault="0054112E" w:rsidP="0054112E">
      <w:pPr>
        <w:pStyle w:val="ListParagraph"/>
        <w:tabs>
          <w:tab w:val="left" w:pos="720"/>
        </w:tabs>
        <w:autoSpaceDN w:val="0"/>
        <w:spacing w:after="0" w:line="240" w:lineRule="auto"/>
        <w:ind w:left="360"/>
        <w:rPr>
          <w:rFonts w:cstheme="minorHAnsi"/>
          <w:bCs/>
        </w:rPr>
      </w:pPr>
      <w:r w:rsidRPr="0054112E">
        <w:rPr>
          <w:rFonts w:cstheme="minorHAnsi"/>
          <w:b/>
        </w:rPr>
        <w:t>Baseline data collection:</w:t>
      </w:r>
      <w:r>
        <w:rPr>
          <w:rFonts w:cstheme="minorHAnsi"/>
          <w:bCs/>
        </w:rPr>
        <w:t xml:space="preserve"> Baseline data will be collected following our Rare Plant Monitoring Protocol. Up to 5 HOBO monitors will be deployed in the RLC for 1 year to collect baseline data on the current conditions of the project area. When deployed, these monitors will measure PAR, soil temperature, and soil moisture. For this initial data collection phase, three HOBO monitors will be place</w:t>
      </w:r>
      <w:r w:rsidR="002670A1">
        <w:rPr>
          <w:rFonts w:cstheme="minorHAnsi"/>
          <w:bCs/>
        </w:rPr>
        <w:t>d</w:t>
      </w:r>
      <w:r>
        <w:rPr>
          <w:rFonts w:cstheme="minorHAnsi"/>
          <w:bCs/>
        </w:rPr>
        <w:t xml:space="preserve"> </w:t>
      </w:r>
      <w:r w:rsidR="002670A1">
        <w:rPr>
          <w:rFonts w:cstheme="minorHAnsi"/>
          <w:bCs/>
        </w:rPr>
        <w:t xml:space="preserve">at the current edge along the north/south gradient of the RLC, so one at the north end of the corridor, one at the midpoint, and located at the south end. Two additional HOBO monitors </w:t>
      </w:r>
      <w:r w:rsidR="00C83558">
        <w:rPr>
          <w:rFonts w:cstheme="minorHAnsi"/>
          <w:bCs/>
        </w:rPr>
        <w:t xml:space="preserve">will be placed on either side of the corridor to measure conditions in adjacent areas that will be cleared or thinned. </w:t>
      </w:r>
    </w:p>
    <w:p w14:paraId="6BEDC06E" w14:textId="52081906" w:rsidR="00C83558" w:rsidRDefault="00C83558" w:rsidP="0054112E">
      <w:pPr>
        <w:pStyle w:val="ListParagraph"/>
        <w:tabs>
          <w:tab w:val="left" w:pos="720"/>
        </w:tabs>
        <w:autoSpaceDN w:val="0"/>
        <w:spacing w:after="0" w:line="240" w:lineRule="auto"/>
        <w:ind w:left="360"/>
        <w:rPr>
          <w:rFonts w:cstheme="minorHAnsi"/>
          <w:bCs/>
        </w:rPr>
      </w:pPr>
    </w:p>
    <w:p w14:paraId="1BB4DA7E" w14:textId="2603087A" w:rsidR="00C83558" w:rsidRPr="00C83558" w:rsidRDefault="00C83558" w:rsidP="0054112E">
      <w:pPr>
        <w:pStyle w:val="ListParagraph"/>
        <w:tabs>
          <w:tab w:val="left" w:pos="720"/>
        </w:tabs>
        <w:autoSpaceDN w:val="0"/>
        <w:spacing w:after="0" w:line="240" w:lineRule="auto"/>
        <w:ind w:left="360"/>
        <w:rPr>
          <w:rFonts w:cstheme="minorHAnsi"/>
          <w:bCs/>
        </w:rPr>
      </w:pPr>
      <w:r>
        <w:rPr>
          <w:rFonts w:cstheme="minorHAnsi"/>
          <w:bCs/>
        </w:rPr>
        <w:t xml:space="preserve">A plant survey will need to be conducted to identify other rare plants or invasive species present in the corridor. If other rare plants are found, appropriate measures will be taken to reduce impacts to those populations. Any invasive species found will be mapped and documented in ArcGIS Field Maps application. </w:t>
      </w:r>
    </w:p>
    <w:p w14:paraId="34C33CD7" w14:textId="4101DB3F" w:rsidR="00F21F65" w:rsidRDefault="00F21F65" w:rsidP="00861A41">
      <w:pPr>
        <w:pStyle w:val="ListParagraph"/>
        <w:tabs>
          <w:tab w:val="left" w:pos="720"/>
        </w:tabs>
        <w:autoSpaceDN w:val="0"/>
        <w:spacing w:after="0" w:line="240" w:lineRule="auto"/>
        <w:ind w:left="360"/>
        <w:rPr>
          <w:rFonts w:cstheme="minorHAnsi"/>
          <w:bCs/>
        </w:rPr>
      </w:pPr>
    </w:p>
    <w:p w14:paraId="070E6735" w14:textId="427C105B" w:rsidR="009523B4" w:rsidRDefault="0054112E" w:rsidP="009C239B">
      <w:pPr>
        <w:pStyle w:val="ListParagraph"/>
        <w:tabs>
          <w:tab w:val="left" w:pos="720"/>
        </w:tabs>
        <w:autoSpaceDN w:val="0"/>
        <w:spacing w:after="0" w:line="240" w:lineRule="auto"/>
        <w:ind w:left="360"/>
        <w:rPr>
          <w:rFonts w:cstheme="minorHAnsi"/>
          <w:bCs/>
        </w:rPr>
      </w:pPr>
      <w:r w:rsidRPr="0054112E">
        <w:rPr>
          <w:rFonts w:cstheme="minorHAnsi"/>
          <w:b/>
        </w:rPr>
        <w:t xml:space="preserve">Widen </w:t>
      </w:r>
      <w:r w:rsidR="00F11AEB">
        <w:rPr>
          <w:rFonts w:cstheme="minorHAnsi"/>
          <w:b/>
        </w:rPr>
        <w:t>RLC</w:t>
      </w:r>
      <w:r w:rsidRPr="0054112E">
        <w:rPr>
          <w:rFonts w:cstheme="minorHAnsi"/>
          <w:b/>
        </w:rPr>
        <w:t>:</w:t>
      </w:r>
      <w:r>
        <w:rPr>
          <w:rFonts w:cstheme="minorHAnsi"/>
          <w:bCs/>
        </w:rPr>
        <w:t xml:space="preserve"> </w:t>
      </w:r>
      <w:r w:rsidR="001D32E5">
        <w:rPr>
          <w:rFonts w:cstheme="minorHAnsi"/>
          <w:bCs/>
        </w:rPr>
        <w:t>Clearing</w:t>
      </w:r>
      <w:r w:rsidR="00F21F65">
        <w:rPr>
          <w:rFonts w:cstheme="minorHAnsi"/>
          <w:bCs/>
        </w:rPr>
        <w:t xml:space="preserve"> the </w:t>
      </w:r>
      <w:r w:rsidR="001D32E5">
        <w:rPr>
          <w:rFonts w:cstheme="minorHAnsi"/>
          <w:bCs/>
        </w:rPr>
        <w:t xml:space="preserve">RLC to 50 feet wide will require a </w:t>
      </w:r>
      <w:r w:rsidR="00A25C2E">
        <w:rPr>
          <w:rFonts w:cstheme="minorHAnsi"/>
          <w:bCs/>
        </w:rPr>
        <w:t xml:space="preserve">tree removal service </w:t>
      </w:r>
      <w:r w:rsidR="001D32E5">
        <w:rPr>
          <w:rFonts w:cstheme="minorHAnsi"/>
          <w:bCs/>
        </w:rPr>
        <w:t>crew to come in with machinery for the complete removal of any trees and vegetation that lie fully or partially in the corridor.</w:t>
      </w:r>
      <w:r w:rsidR="009523B4">
        <w:rPr>
          <w:rFonts w:cstheme="minorHAnsi"/>
          <w:bCs/>
        </w:rPr>
        <w:t xml:space="preserve"> This would include removing and chipping the downed woody material.</w:t>
      </w:r>
      <w:r w:rsidR="001D32E5">
        <w:rPr>
          <w:rFonts w:cstheme="minorHAnsi"/>
          <w:bCs/>
        </w:rPr>
        <w:t xml:space="preserve"> The edges of the </w:t>
      </w:r>
      <w:r w:rsidR="009523B4">
        <w:rPr>
          <w:rFonts w:cstheme="minorHAnsi"/>
          <w:bCs/>
        </w:rPr>
        <w:t>50-foot-wide</w:t>
      </w:r>
      <w:r w:rsidR="001D32E5">
        <w:rPr>
          <w:rFonts w:cstheme="minorHAnsi"/>
          <w:bCs/>
        </w:rPr>
        <w:t xml:space="preserve"> corridor will be marked with fiberglass stakes as a visual aid to crews doing </w:t>
      </w:r>
      <w:r w:rsidR="00C61A0F">
        <w:rPr>
          <w:rFonts w:cstheme="minorHAnsi"/>
          <w:bCs/>
        </w:rPr>
        <w:t xml:space="preserve">the </w:t>
      </w:r>
      <w:r w:rsidR="001D32E5">
        <w:rPr>
          <w:rFonts w:cstheme="minorHAnsi"/>
          <w:bCs/>
        </w:rPr>
        <w:t xml:space="preserve">removal. </w:t>
      </w:r>
      <w:r w:rsidR="00712259">
        <w:rPr>
          <w:rFonts w:cstheme="minorHAnsi"/>
          <w:bCs/>
        </w:rPr>
        <w:t>Extreme c</w:t>
      </w:r>
      <w:r w:rsidR="009523B4">
        <w:rPr>
          <w:rFonts w:cstheme="minorHAnsi"/>
          <w:bCs/>
        </w:rPr>
        <w:t>are will have to be taken to avoid disturbing the present</w:t>
      </w:r>
      <w:r w:rsidR="00FA65F7">
        <w:rPr>
          <w:rFonts w:cstheme="minorHAnsi"/>
          <w:bCs/>
        </w:rPr>
        <w:t xml:space="preserve"> DLI</w:t>
      </w:r>
      <w:r w:rsidR="009523B4">
        <w:rPr>
          <w:rFonts w:cstheme="minorHAnsi"/>
          <w:bCs/>
        </w:rPr>
        <w:t xml:space="preserve"> populations that exist in the corridor. Depending on the type of machinery that will be needed, significant mitigation measures may need to be taken. </w:t>
      </w:r>
      <w:r w:rsidR="00570485">
        <w:rPr>
          <w:rFonts w:cstheme="minorHAnsi"/>
          <w:bCs/>
        </w:rPr>
        <w:t>S</w:t>
      </w:r>
      <w:r w:rsidR="0044639B" w:rsidRPr="0044639B">
        <w:rPr>
          <w:rFonts w:cstheme="minorHAnsi"/>
          <w:bCs/>
        </w:rPr>
        <w:t>everal</w:t>
      </w:r>
      <w:r>
        <w:rPr>
          <w:rFonts w:cstheme="minorHAnsi"/>
          <w:bCs/>
        </w:rPr>
        <w:t xml:space="preserve"> </w:t>
      </w:r>
      <w:r w:rsidR="0044639B" w:rsidRPr="0054112E">
        <w:rPr>
          <w:rFonts w:cstheme="minorHAnsi"/>
          <w:bCs/>
        </w:rPr>
        <w:t xml:space="preserve">conservation measures to minimize impacts to </w:t>
      </w:r>
      <w:r w:rsidR="009C72FB">
        <w:rPr>
          <w:rFonts w:cstheme="minorHAnsi"/>
          <w:bCs/>
        </w:rPr>
        <w:t>DLI</w:t>
      </w:r>
      <w:r w:rsidR="0044639B" w:rsidRPr="0054112E">
        <w:rPr>
          <w:rFonts w:cstheme="minorHAnsi"/>
          <w:bCs/>
        </w:rPr>
        <w:t xml:space="preserve"> include using existing roads and</w:t>
      </w:r>
      <w:r>
        <w:rPr>
          <w:rFonts w:cstheme="minorHAnsi"/>
          <w:bCs/>
        </w:rPr>
        <w:t xml:space="preserve"> </w:t>
      </w:r>
      <w:r w:rsidR="0044639B" w:rsidRPr="0054112E">
        <w:rPr>
          <w:rFonts w:cstheme="minorHAnsi"/>
          <w:bCs/>
        </w:rPr>
        <w:t>timber mats to minimize impacts to the population, cleaning all equipment to prevent</w:t>
      </w:r>
      <w:r w:rsidR="009C239B">
        <w:rPr>
          <w:rFonts w:cstheme="minorHAnsi"/>
          <w:bCs/>
        </w:rPr>
        <w:t xml:space="preserve"> the spread of</w:t>
      </w:r>
      <w:r w:rsidR="0044639B" w:rsidRPr="0054112E">
        <w:rPr>
          <w:rFonts w:cstheme="minorHAnsi"/>
          <w:bCs/>
        </w:rPr>
        <w:t xml:space="preserve"> invasive</w:t>
      </w:r>
      <w:r w:rsidR="009C239B">
        <w:rPr>
          <w:rFonts w:cstheme="minorHAnsi"/>
          <w:bCs/>
        </w:rPr>
        <w:t xml:space="preserve"> s</w:t>
      </w:r>
      <w:r w:rsidR="0044639B" w:rsidRPr="009C239B">
        <w:rPr>
          <w:rFonts w:cstheme="minorHAnsi"/>
          <w:bCs/>
        </w:rPr>
        <w:t>pecies, treating existing invasive species to prevent further establishment, and informing all</w:t>
      </w:r>
      <w:r w:rsidR="009C239B">
        <w:rPr>
          <w:rFonts w:cstheme="minorHAnsi"/>
          <w:bCs/>
        </w:rPr>
        <w:t xml:space="preserve"> </w:t>
      </w:r>
      <w:r w:rsidR="0044639B" w:rsidRPr="009C239B">
        <w:rPr>
          <w:rFonts w:cstheme="minorHAnsi"/>
          <w:bCs/>
        </w:rPr>
        <w:t xml:space="preserve">workers about the unique characteristics and sensitivity of </w:t>
      </w:r>
      <w:r w:rsidR="009C72FB">
        <w:rPr>
          <w:rFonts w:cstheme="minorHAnsi"/>
          <w:bCs/>
        </w:rPr>
        <w:t>DLI</w:t>
      </w:r>
      <w:r w:rsidR="0044639B" w:rsidRPr="009C239B">
        <w:rPr>
          <w:rFonts w:cstheme="minorHAnsi"/>
          <w:bCs/>
        </w:rPr>
        <w:t xml:space="preserve">. </w:t>
      </w:r>
      <w:r w:rsidR="00620129">
        <w:rPr>
          <w:rFonts w:cstheme="minorHAnsi"/>
          <w:bCs/>
        </w:rPr>
        <w:t>TRS</w:t>
      </w:r>
      <w:r w:rsidR="009523B4" w:rsidRPr="009C239B">
        <w:rPr>
          <w:rFonts w:cstheme="minorHAnsi"/>
          <w:bCs/>
        </w:rPr>
        <w:t xml:space="preserve"> will work closely with USFW</w:t>
      </w:r>
      <w:r w:rsidR="00FA65F7" w:rsidRPr="009C239B">
        <w:rPr>
          <w:rFonts w:cstheme="minorHAnsi"/>
          <w:bCs/>
        </w:rPr>
        <w:t>S</w:t>
      </w:r>
      <w:r w:rsidR="009523B4" w:rsidRPr="009C239B">
        <w:rPr>
          <w:rFonts w:cstheme="minorHAnsi"/>
          <w:bCs/>
        </w:rPr>
        <w:t xml:space="preserve"> to ensure </w:t>
      </w:r>
      <w:r w:rsidR="00FA65F7" w:rsidRPr="009C239B">
        <w:rPr>
          <w:rFonts w:cstheme="minorHAnsi"/>
          <w:bCs/>
        </w:rPr>
        <w:t xml:space="preserve">that </w:t>
      </w:r>
      <w:r w:rsidR="009523B4" w:rsidRPr="009C239B">
        <w:rPr>
          <w:rFonts w:cstheme="minorHAnsi"/>
          <w:bCs/>
        </w:rPr>
        <w:t>proper</w:t>
      </w:r>
      <w:r w:rsidR="00FA65F7" w:rsidRPr="009C239B">
        <w:rPr>
          <w:rFonts w:cstheme="minorHAnsi"/>
          <w:bCs/>
        </w:rPr>
        <w:t xml:space="preserve"> avoidance</w:t>
      </w:r>
      <w:r w:rsidR="009523B4" w:rsidRPr="009C239B">
        <w:rPr>
          <w:rFonts w:cstheme="minorHAnsi"/>
          <w:bCs/>
        </w:rPr>
        <w:t xml:space="preserve"> measure</w:t>
      </w:r>
      <w:r w:rsidR="00FA65F7" w:rsidRPr="009C239B">
        <w:rPr>
          <w:rFonts w:cstheme="minorHAnsi"/>
          <w:bCs/>
        </w:rPr>
        <w:t>s</w:t>
      </w:r>
      <w:r w:rsidR="009523B4" w:rsidRPr="009C239B">
        <w:rPr>
          <w:rFonts w:cstheme="minorHAnsi"/>
          <w:bCs/>
        </w:rPr>
        <w:t xml:space="preserve"> are taken. </w:t>
      </w:r>
      <w:r w:rsidR="00857DD0" w:rsidRPr="009C239B">
        <w:rPr>
          <w:rFonts w:cstheme="minorHAnsi"/>
          <w:bCs/>
        </w:rPr>
        <w:t>Initial thinning in the ridges adjacent to the RLC will be done simultaneously</w:t>
      </w:r>
      <w:r w:rsidR="002E75CD" w:rsidRPr="009C239B">
        <w:rPr>
          <w:rFonts w:cstheme="minorHAnsi"/>
          <w:bCs/>
        </w:rPr>
        <w:t>, following the same mitigation measures.</w:t>
      </w:r>
    </w:p>
    <w:p w14:paraId="6BE94562" w14:textId="6F17A47A" w:rsidR="009C239B" w:rsidRDefault="009C239B" w:rsidP="009C239B">
      <w:pPr>
        <w:pStyle w:val="ListParagraph"/>
        <w:tabs>
          <w:tab w:val="left" w:pos="720"/>
        </w:tabs>
        <w:autoSpaceDN w:val="0"/>
        <w:spacing w:after="0" w:line="240" w:lineRule="auto"/>
        <w:ind w:left="360"/>
        <w:rPr>
          <w:rFonts w:cstheme="minorHAnsi"/>
          <w:bCs/>
        </w:rPr>
      </w:pPr>
    </w:p>
    <w:p w14:paraId="790DE177" w14:textId="21AE2E8B" w:rsidR="009C239B" w:rsidRDefault="00F42803" w:rsidP="009C239B">
      <w:pPr>
        <w:pStyle w:val="ListParagraph"/>
        <w:tabs>
          <w:tab w:val="left" w:pos="720"/>
        </w:tabs>
        <w:autoSpaceDN w:val="0"/>
        <w:spacing w:after="0" w:line="240" w:lineRule="auto"/>
        <w:ind w:left="360"/>
        <w:rPr>
          <w:rFonts w:cstheme="minorHAnsi"/>
          <w:bCs/>
        </w:rPr>
      </w:pPr>
      <w:r>
        <w:rPr>
          <w:rFonts w:cstheme="minorHAnsi"/>
          <w:b/>
        </w:rPr>
        <w:t>Tree</w:t>
      </w:r>
      <w:r w:rsidR="009C239B">
        <w:rPr>
          <w:rFonts w:cstheme="minorHAnsi"/>
          <w:b/>
        </w:rPr>
        <w:t xml:space="preserve"> Clearing</w:t>
      </w:r>
      <w:r w:rsidR="00924C65">
        <w:rPr>
          <w:rFonts w:cstheme="minorHAnsi"/>
          <w:b/>
        </w:rPr>
        <w:t xml:space="preserve"> and </w:t>
      </w:r>
      <w:r w:rsidR="009C239B">
        <w:rPr>
          <w:rFonts w:cstheme="minorHAnsi"/>
          <w:b/>
        </w:rPr>
        <w:t xml:space="preserve">Canopy Thinning: </w:t>
      </w:r>
      <w:r w:rsidR="003E58B4">
        <w:rPr>
          <w:rFonts w:cstheme="minorHAnsi"/>
          <w:bCs/>
        </w:rPr>
        <w:t>T</w:t>
      </w:r>
      <w:r w:rsidR="009C239B">
        <w:rPr>
          <w:rFonts w:cstheme="minorHAnsi"/>
          <w:bCs/>
        </w:rPr>
        <w:t>he same service that does the RLC clearing can do the additional clearing and canopy thinning in adjacent areas, taking the same measures as when clearing in the corridor. It is shown through the literature that light availability is</w:t>
      </w:r>
      <w:r w:rsidR="00A80086">
        <w:rPr>
          <w:rFonts w:cstheme="minorHAnsi"/>
          <w:bCs/>
        </w:rPr>
        <w:t xml:space="preserve"> generally</w:t>
      </w:r>
      <w:r w:rsidR="009C239B">
        <w:rPr>
          <w:rFonts w:cstheme="minorHAnsi"/>
          <w:bCs/>
        </w:rPr>
        <w:t xml:space="preserve"> </w:t>
      </w:r>
      <w:r w:rsidR="00D73B5F">
        <w:rPr>
          <w:rFonts w:cstheme="minorHAnsi"/>
          <w:bCs/>
        </w:rPr>
        <w:t>the limiting factor for establishment and persistence of DLI</w:t>
      </w:r>
      <w:r w:rsidR="00C8063A">
        <w:rPr>
          <w:rFonts w:cstheme="minorHAnsi"/>
          <w:bCs/>
        </w:rPr>
        <w:t>, however specific condition data is lacking</w:t>
      </w:r>
      <w:r w:rsidR="00343DD8">
        <w:rPr>
          <w:rFonts w:cstheme="minorHAnsi"/>
          <w:bCs/>
        </w:rPr>
        <w:t xml:space="preserve"> (Brotske 2018)</w:t>
      </w:r>
      <w:r w:rsidR="00C8063A">
        <w:rPr>
          <w:rFonts w:cstheme="minorHAnsi"/>
          <w:bCs/>
        </w:rPr>
        <w:t>.</w:t>
      </w:r>
      <w:r w:rsidR="00A80086">
        <w:rPr>
          <w:rFonts w:cstheme="minorHAnsi"/>
          <w:bCs/>
        </w:rPr>
        <w:t xml:space="preserve"> One limited study even </w:t>
      </w:r>
      <w:r w:rsidR="00AA5FAA">
        <w:rPr>
          <w:rFonts w:cstheme="minorHAnsi"/>
          <w:bCs/>
        </w:rPr>
        <w:t xml:space="preserve">suggested </w:t>
      </w:r>
      <w:r w:rsidR="00A80086">
        <w:rPr>
          <w:rFonts w:cstheme="minorHAnsi"/>
          <w:bCs/>
        </w:rPr>
        <w:t xml:space="preserve">that </w:t>
      </w:r>
      <w:r w:rsidR="00AA5FAA">
        <w:rPr>
          <w:rFonts w:cstheme="minorHAnsi"/>
          <w:bCs/>
        </w:rPr>
        <w:t>opening</w:t>
      </w:r>
      <w:r w:rsidR="00A80086">
        <w:rPr>
          <w:rFonts w:cstheme="minorHAnsi"/>
          <w:bCs/>
        </w:rPr>
        <w:t xml:space="preserve"> the canopy</w:t>
      </w:r>
      <w:r w:rsidR="006102B9">
        <w:rPr>
          <w:rFonts w:cstheme="minorHAnsi"/>
          <w:bCs/>
        </w:rPr>
        <w:t xml:space="preserve"> to</w:t>
      </w:r>
      <w:r w:rsidR="00221690">
        <w:rPr>
          <w:rFonts w:cstheme="minorHAnsi"/>
          <w:bCs/>
        </w:rPr>
        <w:t>o</w:t>
      </w:r>
      <w:r w:rsidR="006102B9">
        <w:rPr>
          <w:rFonts w:cstheme="minorHAnsi"/>
          <w:bCs/>
        </w:rPr>
        <w:t xml:space="preserve"> much</w:t>
      </w:r>
      <w:r w:rsidR="00A80086">
        <w:rPr>
          <w:rFonts w:cstheme="minorHAnsi"/>
          <w:bCs/>
        </w:rPr>
        <w:t xml:space="preserve"> c</w:t>
      </w:r>
      <w:r w:rsidR="00875612">
        <w:rPr>
          <w:rFonts w:cstheme="minorHAnsi"/>
          <w:bCs/>
        </w:rPr>
        <w:t>ould</w:t>
      </w:r>
      <w:r w:rsidR="00A80086">
        <w:rPr>
          <w:rFonts w:cstheme="minorHAnsi"/>
          <w:bCs/>
        </w:rPr>
        <w:t xml:space="preserve"> be detrimental to population</w:t>
      </w:r>
      <w:r w:rsidR="00AA5FAA">
        <w:rPr>
          <w:rFonts w:cstheme="minorHAnsi"/>
          <w:bCs/>
        </w:rPr>
        <w:t>s</w:t>
      </w:r>
      <w:r w:rsidR="00A80086">
        <w:rPr>
          <w:rFonts w:cstheme="minorHAnsi"/>
          <w:bCs/>
        </w:rPr>
        <w:t xml:space="preserve"> if drought conditions ensue shortly after, although the study was inconclusive due to just a two-year study period (Doyle 2015).</w:t>
      </w:r>
      <w:r w:rsidR="00C8063A">
        <w:rPr>
          <w:rFonts w:cstheme="minorHAnsi"/>
          <w:bCs/>
        </w:rPr>
        <w:t xml:space="preserve"> For this </w:t>
      </w:r>
      <w:r w:rsidR="003E4C1F">
        <w:rPr>
          <w:rFonts w:cstheme="minorHAnsi"/>
          <w:bCs/>
        </w:rPr>
        <w:t>reason,</w:t>
      </w:r>
      <w:r w:rsidR="00C8063A">
        <w:rPr>
          <w:rFonts w:cstheme="minorHAnsi"/>
          <w:bCs/>
        </w:rPr>
        <w:t xml:space="preserve"> we are suggesting different levels of thinning</w:t>
      </w:r>
      <w:r w:rsidR="006568B7">
        <w:rPr>
          <w:rFonts w:cstheme="minorHAnsi"/>
          <w:bCs/>
        </w:rPr>
        <w:t>.</w:t>
      </w:r>
      <w:r w:rsidR="00F058F1">
        <w:rPr>
          <w:rFonts w:cstheme="minorHAnsi"/>
          <w:bCs/>
        </w:rPr>
        <w:t xml:space="preserve"> This would allow us to provide a gradient of conditions that the DLI could expand into while keeping some shaded areas as well to protect the population from periods of drought.</w:t>
      </w:r>
    </w:p>
    <w:p w14:paraId="20E9A8FB" w14:textId="3F046B8B" w:rsidR="003E4C1F" w:rsidRDefault="003E4C1F" w:rsidP="009C239B">
      <w:pPr>
        <w:pStyle w:val="ListParagraph"/>
        <w:tabs>
          <w:tab w:val="left" w:pos="720"/>
        </w:tabs>
        <w:autoSpaceDN w:val="0"/>
        <w:spacing w:after="0" w:line="240" w:lineRule="auto"/>
        <w:ind w:left="360"/>
        <w:rPr>
          <w:rFonts w:cstheme="minorHAnsi"/>
          <w:bCs/>
        </w:rPr>
      </w:pPr>
    </w:p>
    <w:p w14:paraId="279E7C7A" w14:textId="62E4CED6" w:rsidR="003E4C1F" w:rsidRPr="009C239B" w:rsidRDefault="003E4C1F" w:rsidP="009C239B">
      <w:pPr>
        <w:pStyle w:val="ListParagraph"/>
        <w:tabs>
          <w:tab w:val="left" w:pos="720"/>
        </w:tabs>
        <w:autoSpaceDN w:val="0"/>
        <w:spacing w:after="0" w:line="240" w:lineRule="auto"/>
        <w:ind w:left="360"/>
        <w:rPr>
          <w:rFonts w:cstheme="minorHAnsi"/>
          <w:bCs/>
        </w:rPr>
      </w:pPr>
      <w:r>
        <w:rPr>
          <w:rFonts w:cstheme="minorHAnsi"/>
          <w:bCs/>
        </w:rPr>
        <w:t xml:space="preserve">The RLC project area will include the RLC (cleared to 50 feet wide) and adjacent areas to be thinned (refer to Figure </w:t>
      </w:r>
      <w:r w:rsidR="000C70F9">
        <w:rPr>
          <w:rFonts w:cstheme="minorHAnsi"/>
          <w:bCs/>
        </w:rPr>
        <w:t>4</w:t>
      </w:r>
      <w:r>
        <w:rPr>
          <w:rFonts w:cstheme="minorHAnsi"/>
          <w:bCs/>
        </w:rPr>
        <w:t>)</w:t>
      </w:r>
      <w:r w:rsidR="00485DBE">
        <w:rPr>
          <w:rFonts w:cstheme="minorHAnsi"/>
          <w:bCs/>
        </w:rPr>
        <w:t>.</w:t>
      </w:r>
      <w:r w:rsidR="00924C65">
        <w:rPr>
          <w:rFonts w:cstheme="minorHAnsi"/>
          <w:bCs/>
        </w:rPr>
        <w:t xml:space="preserve"> Two methods of removal will be employed: clearing and thinning. </w:t>
      </w:r>
      <w:r>
        <w:rPr>
          <w:rFonts w:cstheme="minorHAnsi"/>
          <w:bCs/>
        </w:rPr>
        <w:t xml:space="preserve">Clearing </w:t>
      </w:r>
      <w:r w:rsidR="00924C65">
        <w:rPr>
          <w:rFonts w:cstheme="minorHAnsi"/>
          <w:bCs/>
        </w:rPr>
        <w:t>means</w:t>
      </w:r>
      <w:r>
        <w:rPr>
          <w:rFonts w:cstheme="minorHAnsi"/>
          <w:bCs/>
        </w:rPr>
        <w:t xml:space="preserve"> removal of </w:t>
      </w:r>
      <w:r w:rsidR="00924C65">
        <w:rPr>
          <w:rFonts w:cstheme="minorHAnsi"/>
          <w:bCs/>
        </w:rPr>
        <w:t xml:space="preserve">all woody vegetation to ground level, while leaving ground level plants like grasses and forbs. </w:t>
      </w:r>
      <w:r>
        <w:rPr>
          <w:rFonts w:cstheme="minorHAnsi"/>
          <w:bCs/>
        </w:rPr>
        <w:t xml:space="preserve"> </w:t>
      </w:r>
      <w:r w:rsidR="00924C65">
        <w:rPr>
          <w:rFonts w:cstheme="minorHAnsi"/>
          <w:bCs/>
        </w:rPr>
        <w:t xml:space="preserve">Clearing will be done in the RCL to 50 feet wide, along the edges of the RLC to give it a “feathered” effect, and minimal clearing along some of the ridges. “Feathering the sides of the RLC </w:t>
      </w:r>
      <w:r w:rsidR="00924C65">
        <w:rPr>
          <w:rFonts w:cstheme="minorHAnsi"/>
          <w:bCs/>
        </w:rPr>
        <w:lastRenderedPageBreak/>
        <w:t xml:space="preserve">would provide more forest edge habitat favorable for DLI. Thinning means only </w:t>
      </w:r>
      <w:r w:rsidR="00D87711">
        <w:rPr>
          <w:rFonts w:cstheme="minorHAnsi"/>
          <w:bCs/>
        </w:rPr>
        <w:t xml:space="preserve">removing </w:t>
      </w:r>
      <w:r w:rsidR="006568B7">
        <w:rPr>
          <w:rFonts w:cstheme="minorHAnsi"/>
          <w:bCs/>
        </w:rPr>
        <w:t xml:space="preserve">part of the canopy at different levels of the canopy. This activity may require specialized equipment to be used in a sensitive area, so mitigation measures will have to be considered. </w:t>
      </w:r>
      <w:r w:rsidR="00012D2E">
        <w:rPr>
          <w:rFonts w:cstheme="minorHAnsi"/>
          <w:bCs/>
        </w:rPr>
        <w:t xml:space="preserve">These thinned zones will resemble finger or offshoots from the corridor out onto various ridges, which have well drained soil conditions favorable for DLI. </w:t>
      </w:r>
      <w:r w:rsidR="00320AD3">
        <w:rPr>
          <w:rFonts w:cstheme="minorHAnsi"/>
          <w:bCs/>
        </w:rPr>
        <w:t xml:space="preserve">In this stage of the planning process, we envision up to six of these offshoot areas that will be thinned down to 30 to 80 percent canopy cover to provide a variety of light conditions. </w:t>
      </w:r>
    </w:p>
    <w:p w14:paraId="625FFE7F" w14:textId="17B34533" w:rsidR="00857DD0" w:rsidRDefault="00857DD0" w:rsidP="0044639B">
      <w:pPr>
        <w:pStyle w:val="ListParagraph"/>
        <w:tabs>
          <w:tab w:val="left" w:pos="720"/>
        </w:tabs>
        <w:autoSpaceDN w:val="0"/>
        <w:spacing w:after="0" w:line="240" w:lineRule="auto"/>
        <w:ind w:left="360"/>
        <w:rPr>
          <w:rFonts w:cstheme="minorHAnsi"/>
          <w:bCs/>
        </w:rPr>
      </w:pPr>
    </w:p>
    <w:p w14:paraId="501ADD36" w14:textId="1DDC2051" w:rsidR="00857DD0" w:rsidRPr="00047619" w:rsidRDefault="00857DD0" w:rsidP="00047619">
      <w:pPr>
        <w:pStyle w:val="ListParagraph"/>
        <w:tabs>
          <w:tab w:val="left" w:pos="720"/>
        </w:tabs>
        <w:autoSpaceDN w:val="0"/>
        <w:spacing w:after="0" w:line="240" w:lineRule="auto"/>
        <w:ind w:left="360"/>
        <w:rPr>
          <w:rFonts w:cstheme="minorHAnsi"/>
          <w:b/>
        </w:rPr>
      </w:pPr>
      <w:r w:rsidRPr="00C83558">
        <w:rPr>
          <w:rFonts w:cstheme="minorHAnsi"/>
          <w:b/>
        </w:rPr>
        <w:t>Invasive Species Control:</w:t>
      </w:r>
      <w:r w:rsidR="00C83558">
        <w:rPr>
          <w:rFonts w:cstheme="minorHAnsi"/>
          <w:b/>
        </w:rPr>
        <w:t xml:space="preserve"> </w:t>
      </w:r>
      <w:r w:rsidR="009C239B">
        <w:rPr>
          <w:rFonts w:cstheme="minorHAnsi"/>
          <w:bCs/>
        </w:rPr>
        <w:t xml:space="preserve">Invasive species control will be conducted by </w:t>
      </w:r>
      <w:r w:rsidR="00620129">
        <w:rPr>
          <w:rFonts w:cstheme="minorHAnsi"/>
          <w:bCs/>
        </w:rPr>
        <w:t>TRS</w:t>
      </w:r>
      <w:r w:rsidR="009C239B">
        <w:rPr>
          <w:rFonts w:cstheme="minorHAnsi"/>
          <w:bCs/>
        </w:rPr>
        <w:t xml:space="preserve"> following BMPs</w:t>
      </w:r>
      <w:r w:rsidR="00047619">
        <w:rPr>
          <w:rFonts w:cstheme="minorHAnsi"/>
          <w:bCs/>
        </w:rPr>
        <w:t>. Invasive species removal is typically done via chemical or mechanical means</w:t>
      </w:r>
      <w:r w:rsidR="00D73B5F">
        <w:rPr>
          <w:rFonts w:cstheme="minorHAnsi"/>
          <w:bCs/>
        </w:rPr>
        <w:t>, but the specific method depends on the situation. Currently, all infestations are minor and will not require major effort.</w:t>
      </w:r>
    </w:p>
    <w:p w14:paraId="518F08A7" w14:textId="774BBD6A" w:rsidR="00857DD0" w:rsidRDefault="00857DD0" w:rsidP="0044639B">
      <w:pPr>
        <w:pStyle w:val="ListParagraph"/>
        <w:tabs>
          <w:tab w:val="left" w:pos="720"/>
        </w:tabs>
        <w:autoSpaceDN w:val="0"/>
        <w:spacing w:after="0" w:line="240" w:lineRule="auto"/>
        <w:ind w:left="360"/>
        <w:rPr>
          <w:rFonts w:cstheme="minorHAnsi"/>
          <w:bCs/>
        </w:rPr>
      </w:pPr>
    </w:p>
    <w:p w14:paraId="12D4CAD2" w14:textId="5A36BC01" w:rsidR="002E75CD" w:rsidRPr="00047619" w:rsidRDefault="00993E74" w:rsidP="0070520F">
      <w:pPr>
        <w:pStyle w:val="ListParagraph"/>
        <w:tabs>
          <w:tab w:val="left" w:pos="720"/>
        </w:tabs>
        <w:autoSpaceDN w:val="0"/>
        <w:spacing w:after="0" w:line="240" w:lineRule="auto"/>
        <w:ind w:left="360"/>
        <w:rPr>
          <w:rFonts w:cstheme="minorHAnsi"/>
          <w:bCs/>
        </w:rPr>
      </w:pPr>
      <w:r>
        <w:rPr>
          <w:rFonts w:cstheme="minorHAnsi"/>
          <w:b/>
        </w:rPr>
        <w:t xml:space="preserve">DLI Research and </w:t>
      </w:r>
      <w:r w:rsidR="00857DD0" w:rsidRPr="00D73B5F">
        <w:rPr>
          <w:rFonts w:cstheme="minorHAnsi"/>
          <w:b/>
        </w:rPr>
        <w:t>Monitoring</w:t>
      </w:r>
      <w:r w:rsidR="002C685E">
        <w:rPr>
          <w:rFonts w:cstheme="minorHAnsi"/>
          <w:b/>
        </w:rPr>
        <w:t xml:space="preserve"> SOP</w:t>
      </w:r>
      <w:r w:rsidR="006262EB">
        <w:rPr>
          <w:rFonts w:cstheme="minorHAnsi"/>
          <w:b/>
        </w:rPr>
        <w:t>:</w:t>
      </w:r>
      <w:r>
        <w:rPr>
          <w:rFonts w:cstheme="minorHAnsi"/>
          <w:b/>
        </w:rPr>
        <w:t xml:space="preserve"> </w:t>
      </w:r>
      <w:r w:rsidR="00AE33E7">
        <w:rPr>
          <w:rFonts w:cstheme="minorHAnsi"/>
          <w:bCs/>
        </w:rPr>
        <w:t>This project will utilize the research and monitoring protocols established through our orchid restoration research endeavors</w:t>
      </w:r>
      <w:r w:rsidR="00800A06">
        <w:rPr>
          <w:rFonts w:cstheme="minorHAnsi"/>
          <w:bCs/>
        </w:rPr>
        <w:t>,</w:t>
      </w:r>
      <w:r>
        <w:rPr>
          <w:rFonts w:cstheme="minorHAnsi"/>
          <w:bCs/>
        </w:rPr>
        <w:t xml:space="preserve"> modified</w:t>
      </w:r>
      <w:r w:rsidR="00800A06">
        <w:rPr>
          <w:rFonts w:cstheme="minorHAnsi"/>
          <w:bCs/>
        </w:rPr>
        <w:t xml:space="preserve"> to monitor the reproduction metrics listed previously.</w:t>
      </w:r>
      <w:r>
        <w:rPr>
          <w:rFonts w:cstheme="minorHAnsi"/>
          <w:bCs/>
        </w:rPr>
        <w:t xml:space="preserve"> A summary of standard operating procedures is as follows.</w:t>
      </w:r>
    </w:p>
    <w:p w14:paraId="175D70E8" w14:textId="4D943939" w:rsidR="002E75CD" w:rsidRDefault="002E75CD" w:rsidP="0086477D">
      <w:pPr>
        <w:pStyle w:val="ListParagraph"/>
        <w:tabs>
          <w:tab w:val="left" w:pos="720"/>
        </w:tabs>
        <w:autoSpaceDN w:val="0"/>
        <w:spacing w:after="0" w:line="240" w:lineRule="auto"/>
        <w:rPr>
          <w:rFonts w:cstheme="minorHAnsi"/>
          <w:bCs/>
        </w:rPr>
      </w:pPr>
    </w:p>
    <w:p w14:paraId="7E4823AF" w14:textId="77E453CB" w:rsidR="0086477D" w:rsidRPr="0086477D" w:rsidRDefault="0086477D" w:rsidP="000D2DBB">
      <w:pPr>
        <w:spacing w:line="240" w:lineRule="auto"/>
        <w:ind w:left="720"/>
      </w:pPr>
      <w:r w:rsidRPr="008519BA">
        <w:t>Goal</w:t>
      </w:r>
      <w:r w:rsidRPr="00AC44CF">
        <w:rPr>
          <w:b/>
          <w:bCs/>
        </w:rPr>
        <w:t>:</w:t>
      </w:r>
      <w:r w:rsidRPr="0086477D">
        <w:t xml:space="preserve"> Determine biotic and abiotic conditions that allow for maximum flower production, seed production, and seedling recruitment to successfully augment, restore, and translocate Iris lacustris populations in </w:t>
      </w:r>
      <w:r w:rsidR="00620129">
        <w:t>TRS</w:t>
      </w:r>
      <w:r w:rsidRPr="0086477D">
        <w:t>.</w:t>
      </w:r>
    </w:p>
    <w:p w14:paraId="308DF2A7" w14:textId="5BB1C53C" w:rsidR="0086477D" w:rsidRPr="008519BA" w:rsidRDefault="00386476" w:rsidP="000D2DBB">
      <w:pPr>
        <w:spacing w:line="240" w:lineRule="auto"/>
        <w:ind w:left="720"/>
      </w:pPr>
      <w:r>
        <w:t>Objectives:</w:t>
      </w:r>
    </w:p>
    <w:p w14:paraId="50A2B0BB" w14:textId="7D653ED9" w:rsidR="0086477D" w:rsidRPr="0086477D" w:rsidRDefault="00386476" w:rsidP="000D2DBB">
      <w:pPr>
        <w:spacing w:after="0" w:line="240" w:lineRule="auto"/>
        <w:ind w:left="720"/>
      </w:pPr>
      <w:r>
        <w:t xml:space="preserve">- </w:t>
      </w:r>
      <w:r w:rsidR="0086477D" w:rsidRPr="0086477D">
        <w:t>Collect baseline environmental and reproductive data on existing I. lacustris populations.</w:t>
      </w:r>
    </w:p>
    <w:p w14:paraId="0C62DB64" w14:textId="30290E55" w:rsidR="0086477D" w:rsidRPr="0086477D" w:rsidRDefault="00386476" w:rsidP="000D2DBB">
      <w:pPr>
        <w:spacing w:after="0" w:line="240" w:lineRule="auto"/>
        <w:ind w:left="720"/>
      </w:pPr>
      <w:r>
        <w:t xml:space="preserve">- </w:t>
      </w:r>
      <w:r w:rsidR="0086477D" w:rsidRPr="0086477D">
        <w:t>Collect baseline environmental data on planned manipulated habitat.</w:t>
      </w:r>
    </w:p>
    <w:p w14:paraId="47873C8E" w14:textId="3217A454" w:rsidR="0086477D" w:rsidRPr="0086477D" w:rsidRDefault="00386476" w:rsidP="000D2DBB">
      <w:pPr>
        <w:spacing w:after="0" w:line="240" w:lineRule="auto"/>
        <w:ind w:left="720"/>
      </w:pPr>
      <w:r>
        <w:t xml:space="preserve">- </w:t>
      </w:r>
      <w:r w:rsidR="0086477D" w:rsidRPr="0086477D">
        <w:t>Manipulate the research area habitat.</w:t>
      </w:r>
    </w:p>
    <w:p w14:paraId="2A2AFA64" w14:textId="5007EF00" w:rsidR="0086477D" w:rsidRPr="0086477D" w:rsidRDefault="00386476" w:rsidP="000D2DBB">
      <w:pPr>
        <w:spacing w:after="0" w:line="240" w:lineRule="auto"/>
        <w:ind w:left="720"/>
      </w:pPr>
      <w:r>
        <w:t xml:space="preserve">- </w:t>
      </w:r>
      <w:r w:rsidR="0086477D" w:rsidRPr="0086477D">
        <w:t>Establish I. lacustris research plots in manipulated habitat.</w:t>
      </w:r>
    </w:p>
    <w:p w14:paraId="4DD489E5" w14:textId="5B68AD96" w:rsidR="0086477D" w:rsidRPr="0086477D" w:rsidRDefault="00386476" w:rsidP="000D2DBB">
      <w:pPr>
        <w:spacing w:after="0" w:line="240" w:lineRule="auto"/>
        <w:ind w:left="720"/>
      </w:pPr>
      <w:r>
        <w:t xml:space="preserve">- </w:t>
      </w:r>
      <w:r w:rsidR="0086477D" w:rsidRPr="0086477D">
        <w:t>Collect abiotic and biotic data in I. lacustris research plots.</w:t>
      </w:r>
    </w:p>
    <w:p w14:paraId="6DBAFF8A" w14:textId="59D8447C" w:rsidR="0086477D" w:rsidRPr="0086477D" w:rsidRDefault="00386476" w:rsidP="000D2DBB">
      <w:pPr>
        <w:spacing w:after="0" w:line="240" w:lineRule="auto"/>
        <w:ind w:left="720"/>
      </w:pPr>
      <w:r>
        <w:t xml:space="preserve">- </w:t>
      </w:r>
      <w:r w:rsidR="0086477D" w:rsidRPr="0086477D">
        <w:t>Analyze data.</w:t>
      </w:r>
    </w:p>
    <w:p w14:paraId="39EA39CF" w14:textId="58C81F96" w:rsidR="0086477D" w:rsidRPr="0086477D" w:rsidRDefault="00386476" w:rsidP="000D2DBB">
      <w:pPr>
        <w:spacing w:after="0" w:line="240" w:lineRule="auto"/>
        <w:ind w:left="720"/>
      </w:pPr>
      <w:r>
        <w:t xml:space="preserve">- </w:t>
      </w:r>
      <w:r w:rsidR="0086477D" w:rsidRPr="0086477D">
        <w:t>Determine I. lacustris restoration/translocation areas, based on research data.</w:t>
      </w:r>
    </w:p>
    <w:p w14:paraId="69B88A98" w14:textId="1070B5D5" w:rsidR="0086477D" w:rsidRPr="0086477D" w:rsidRDefault="00386476" w:rsidP="000D2DBB">
      <w:pPr>
        <w:spacing w:after="0" w:line="240" w:lineRule="auto"/>
        <w:ind w:left="720"/>
      </w:pPr>
      <w:r>
        <w:t xml:space="preserve">- </w:t>
      </w:r>
      <w:r w:rsidR="0086477D" w:rsidRPr="0086477D">
        <w:t>Outplant I. lacustris into determined areas.</w:t>
      </w:r>
    </w:p>
    <w:p w14:paraId="67A9E599" w14:textId="3612BAE4" w:rsidR="0086477D" w:rsidRDefault="00386476" w:rsidP="000D2DBB">
      <w:pPr>
        <w:spacing w:after="0" w:line="240" w:lineRule="auto"/>
        <w:ind w:left="720"/>
      </w:pPr>
      <w:r>
        <w:t xml:space="preserve">- </w:t>
      </w:r>
      <w:r w:rsidR="0086477D" w:rsidRPr="0086477D">
        <w:t xml:space="preserve">Establish long-term I. lacustris monitoring processes for these restoration/translocation </w:t>
      </w:r>
      <w:r>
        <w:t xml:space="preserve">    </w:t>
      </w:r>
      <w:r w:rsidR="0086477D" w:rsidRPr="0086477D">
        <w:t>populations.</w:t>
      </w:r>
    </w:p>
    <w:p w14:paraId="07989566" w14:textId="77777777" w:rsidR="00386476" w:rsidRPr="0086477D" w:rsidRDefault="00386476" w:rsidP="000D2DBB">
      <w:pPr>
        <w:spacing w:after="0" w:line="240" w:lineRule="auto"/>
        <w:ind w:left="720"/>
      </w:pPr>
    </w:p>
    <w:p w14:paraId="7BDA0C80" w14:textId="1B13DEA1" w:rsidR="0086477D" w:rsidRPr="0086477D" w:rsidRDefault="0086477D" w:rsidP="000D2DBB">
      <w:pPr>
        <w:spacing w:line="240" w:lineRule="auto"/>
        <w:ind w:left="720"/>
      </w:pPr>
      <w:r w:rsidRPr="0086477D">
        <w:t xml:space="preserve">The following </w:t>
      </w:r>
      <w:r w:rsidR="00386476">
        <w:t>standard operating procedure (SOP)</w:t>
      </w:r>
      <w:r w:rsidRPr="0086477D">
        <w:t xml:space="preserve"> is based on the rational of Morgan and Wolf (2008), “The survival of Iris lacustris populations depends on a suite of adaptations that help maintain local patches, reestablish previously extirpated patches, and establish new patches to counteract local changes in conditions”.</w:t>
      </w:r>
    </w:p>
    <w:p w14:paraId="771E763E" w14:textId="77777777" w:rsidR="0086477D" w:rsidRPr="000D2DBB" w:rsidRDefault="0086477D" w:rsidP="000D2DBB">
      <w:pPr>
        <w:spacing w:line="240" w:lineRule="auto"/>
        <w:ind w:left="720"/>
      </w:pPr>
      <w:r w:rsidRPr="000D2DBB">
        <w:t>Materials:</w:t>
      </w:r>
    </w:p>
    <w:p w14:paraId="66AB3084" w14:textId="77777777" w:rsidR="0086477D" w:rsidRPr="0086477D" w:rsidRDefault="0086477D" w:rsidP="000D2DBB">
      <w:pPr>
        <w:spacing w:after="0" w:line="240" w:lineRule="auto"/>
        <w:ind w:left="720"/>
      </w:pPr>
      <w:r w:rsidRPr="0086477D">
        <w:t>10 Onset HOBO data loggers</w:t>
      </w:r>
    </w:p>
    <w:p w14:paraId="50712BDE" w14:textId="77777777" w:rsidR="0086477D" w:rsidRPr="0086477D" w:rsidRDefault="0086477D" w:rsidP="000D2DBB">
      <w:pPr>
        <w:spacing w:after="0" w:line="240" w:lineRule="auto"/>
        <w:ind w:left="720"/>
      </w:pPr>
      <w:r w:rsidRPr="0086477D">
        <w:t>10 Onset PAR sensors with bracket arms</w:t>
      </w:r>
    </w:p>
    <w:p w14:paraId="20ACBD6A" w14:textId="77777777" w:rsidR="0086477D" w:rsidRPr="0086477D" w:rsidRDefault="0086477D" w:rsidP="000D2DBB">
      <w:pPr>
        <w:spacing w:after="0" w:line="240" w:lineRule="auto"/>
        <w:ind w:left="720"/>
      </w:pPr>
      <w:r w:rsidRPr="0086477D">
        <w:t>10 Onset soil moisture sensors</w:t>
      </w:r>
    </w:p>
    <w:p w14:paraId="1DEB5637" w14:textId="77777777" w:rsidR="0086477D" w:rsidRPr="0086477D" w:rsidRDefault="0086477D" w:rsidP="000D2DBB">
      <w:pPr>
        <w:spacing w:after="0" w:line="240" w:lineRule="auto"/>
        <w:ind w:left="720"/>
      </w:pPr>
      <w:r w:rsidRPr="0086477D">
        <w:t>10 Onset soil temperature sensors</w:t>
      </w:r>
    </w:p>
    <w:p w14:paraId="68573320" w14:textId="77777777" w:rsidR="0086477D" w:rsidRPr="0086477D" w:rsidRDefault="0086477D" w:rsidP="000D2DBB">
      <w:pPr>
        <w:spacing w:after="0" w:line="240" w:lineRule="auto"/>
        <w:ind w:left="720"/>
      </w:pPr>
      <w:r w:rsidRPr="0086477D">
        <w:t>10 PVC deployment posts</w:t>
      </w:r>
    </w:p>
    <w:p w14:paraId="745146D6" w14:textId="77777777" w:rsidR="0086477D" w:rsidRPr="0086477D" w:rsidRDefault="0086477D" w:rsidP="000D2DBB">
      <w:pPr>
        <w:spacing w:after="0" w:line="240" w:lineRule="auto"/>
        <w:ind w:left="720"/>
      </w:pPr>
      <w:r w:rsidRPr="0086477D">
        <w:t>Garmin 64st GPS unit</w:t>
      </w:r>
    </w:p>
    <w:p w14:paraId="6D177561" w14:textId="77777777" w:rsidR="0086477D" w:rsidRPr="0086477D" w:rsidRDefault="0086477D" w:rsidP="000D2DBB">
      <w:pPr>
        <w:spacing w:after="0" w:line="240" w:lineRule="auto"/>
        <w:ind w:left="720"/>
      </w:pPr>
      <w:r w:rsidRPr="0086477D">
        <w:t>1m x 1m PVC frame-divided into 4 quadrats</w:t>
      </w:r>
    </w:p>
    <w:p w14:paraId="37FEEAF9" w14:textId="77777777" w:rsidR="0086477D" w:rsidRPr="0086477D" w:rsidRDefault="0086477D" w:rsidP="000D2DBB">
      <w:pPr>
        <w:spacing w:after="0" w:line="240" w:lineRule="auto"/>
        <w:ind w:left="720"/>
      </w:pPr>
      <w:r w:rsidRPr="0086477D">
        <w:t>Aluminum plant identification stakes</w:t>
      </w:r>
    </w:p>
    <w:p w14:paraId="4989191D" w14:textId="77777777" w:rsidR="0086477D" w:rsidRPr="0086477D" w:rsidRDefault="0086477D" w:rsidP="000D2DBB">
      <w:pPr>
        <w:spacing w:after="0" w:line="240" w:lineRule="auto"/>
        <w:ind w:left="720"/>
      </w:pPr>
      <w:r w:rsidRPr="0086477D">
        <w:t>Meter sticks</w:t>
      </w:r>
    </w:p>
    <w:p w14:paraId="2B955264" w14:textId="77777777" w:rsidR="0086477D" w:rsidRPr="0086477D" w:rsidRDefault="0086477D" w:rsidP="000D2DBB">
      <w:pPr>
        <w:spacing w:after="0" w:line="240" w:lineRule="auto"/>
        <w:ind w:left="720"/>
      </w:pPr>
      <w:r w:rsidRPr="0086477D">
        <w:t>½ “x 25cm PVC plot corner markers</w:t>
      </w:r>
    </w:p>
    <w:p w14:paraId="1A868C8A" w14:textId="77777777" w:rsidR="0086477D" w:rsidRPr="0086477D" w:rsidRDefault="0086477D" w:rsidP="000D2DBB">
      <w:pPr>
        <w:spacing w:after="0" w:line="240" w:lineRule="auto"/>
        <w:ind w:left="720"/>
      </w:pPr>
      <w:r w:rsidRPr="0086477D">
        <w:t>Soil pH meter</w:t>
      </w:r>
    </w:p>
    <w:p w14:paraId="36CA452D" w14:textId="77777777" w:rsidR="0086477D" w:rsidRPr="0086477D" w:rsidRDefault="0086477D" w:rsidP="000D2DBB">
      <w:pPr>
        <w:spacing w:after="0" w:line="240" w:lineRule="auto"/>
        <w:ind w:left="720"/>
      </w:pPr>
      <w:r w:rsidRPr="0086477D">
        <w:lastRenderedPageBreak/>
        <w:t>Soil nutrient test kits</w:t>
      </w:r>
    </w:p>
    <w:p w14:paraId="512B1EC4" w14:textId="45001F17" w:rsidR="0086477D" w:rsidRDefault="0086477D" w:rsidP="000D2DBB">
      <w:pPr>
        <w:spacing w:after="0" w:line="240" w:lineRule="auto"/>
        <w:ind w:left="720"/>
      </w:pPr>
      <w:r w:rsidRPr="0086477D">
        <w:t>Densiometer</w:t>
      </w:r>
    </w:p>
    <w:p w14:paraId="30B59BEF" w14:textId="0AC3A5F0" w:rsidR="000D2DBB" w:rsidRDefault="000D2DBB" w:rsidP="000D2DBB">
      <w:pPr>
        <w:spacing w:after="0"/>
        <w:ind w:left="720"/>
        <w:rPr>
          <w:rFonts w:cstheme="minorHAnsi"/>
        </w:rPr>
      </w:pPr>
    </w:p>
    <w:p w14:paraId="0EC19BD1" w14:textId="77777777" w:rsidR="000D2DBB" w:rsidRPr="0086477D" w:rsidRDefault="000D2DBB" w:rsidP="000D2DBB">
      <w:pPr>
        <w:spacing w:after="0"/>
        <w:ind w:left="720"/>
        <w:rPr>
          <w:rFonts w:cstheme="minorHAnsi"/>
        </w:rPr>
      </w:pPr>
    </w:p>
    <w:p w14:paraId="7C533BB8" w14:textId="54C97F72" w:rsidR="00993E74" w:rsidRPr="000D2DBB" w:rsidRDefault="00993E74" w:rsidP="000D2DBB">
      <w:pPr>
        <w:ind w:left="720"/>
        <w:rPr>
          <w:rFonts w:cstheme="minorHAnsi"/>
        </w:rPr>
      </w:pPr>
      <w:r w:rsidRPr="000D2DBB">
        <w:rPr>
          <w:rFonts w:cstheme="minorHAnsi"/>
        </w:rPr>
        <w:t>Methods:</w:t>
      </w:r>
    </w:p>
    <w:p w14:paraId="2026EF51" w14:textId="195DA4F6" w:rsidR="00993E74" w:rsidRPr="00993E74" w:rsidRDefault="00993E74" w:rsidP="000D2DBB">
      <w:pPr>
        <w:ind w:left="720"/>
        <w:rPr>
          <w:rFonts w:cstheme="minorHAnsi"/>
        </w:rPr>
      </w:pPr>
      <w:r w:rsidRPr="00993E74">
        <w:rPr>
          <w:rFonts w:cstheme="minorHAnsi"/>
        </w:rPr>
        <w:t xml:space="preserve">Locate extant robust </w:t>
      </w:r>
      <w:r w:rsidRPr="00993E74">
        <w:rPr>
          <w:rFonts w:cstheme="minorHAnsi"/>
          <w:i/>
          <w:iCs/>
        </w:rPr>
        <w:t>Iris lacustris</w:t>
      </w:r>
      <w:r w:rsidRPr="00993E74">
        <w:rPr>
          <w:rFonts w:cstheme="minorHAnsi"/>
        </w:rPr>
        <w:t xml:space="preserve"> population in the Hidden Brook boardwalk area and collect a waypoint. This location will function as the project control.</w:t>
      </w:r>
    </w:p>
    <w:p w14:paraId="10B7B871" w14:textId="77777777" w:rsidR="00993E74" w:rsidRPr="00993E74" w:rsidRDefault="00993E74" w:rsidP="000D2DBB">
      <w:pPr>
        <w:ind w:left="720"/>
        <w:rPr>
          <w:rFonts w:cstheme="minorHAnsi"/>
        </w:rPr>
      </w:pPr>
      <w:r w:rsidRPr="00993E74">
        <w:rPr>
          <w:rFonts w:cstheme="minorHAnsi"/>
        </w:rPr>
        <w:t xml:space="preserve">Locate area near Sandy Trail that does not support extant </w:t>
      </w:r>
      <w:r w:rsidRPr="00993E74">
        <w:rPr>
          <w:rFonts w:cstheme="minorHAnsi"/>
          <w:i/>
          <w:iCs/>
        </w:rPr>
        <w:t>I. lacustris</w:t>
      </w:r>
      <w:r w:rsidRPr="00993E74">
        <w:rPr>
          <w:rFonts w:cstheme="minorHAnsi"/>
        </w:rPr>
        <w:t xml:space="preserve"> population and collect a waypoint.</w:t>
      </w:r>
    </w:p>
    <w:p w14:paraId="732B7B7F" w14:textId="038CA1AA" w:rsidR="00993E74" w:rsidRPr="00993E74" w:rsidRDefault="00993E74" w:rsidP="000D2DBB">
      <w:pPr>
        <w:ind w:left="720"/>
        <w:rPr>
          <w:rFonts w:cstheme="minorHAnsi"/>
        </w:rPr>
      </w:pPr>
      <w:r w:rsidRPr="00993E74">
        <w:rPr>
          <w:rFonts w:cstheme="minorHAnsi"/>
        </w:rPr>
        <w:t xml:space="preserve">Select three locations in the </w:t>
      </w:r>
      <w:r w:rsidR="00F11AEB">
        <w:rPr>
          <w:rFonts w:cstheme="minorHAnsi"/>
        </w:rPr>
        <w:t>RLC</w:t>
      </w:r>
      <w:r w:rsidRPr="00993E74">
        <w:rPr>
          <w:rFonts w:cstheme="minorHAnsi"/>
        </w:rPr>
        <w:t xml:space="preserve"> project area for baseline monitoring and collect waypoints. These locations should be devoid of</w:t>
      </w:r>
      <w:r w:rsidRPr="00993E74">
        <w:rPr>
          <w:rFonts w:cstheme="minorHAnsi"/>
          <w:i/>
          <w:iCs/>
        </w:rPr>
        <w:t xml:space="preserve"> I. lacustris</w:t>
      </w:r>
      <w:r w:rsidRPr="00993E74">
        <w:rPr>
          <w:rFonts w:cstheme="minorHAnsi"/>
        </w:rPr>
        <w:t>.</w:t>
      </w:r>
    </w:p>
    <w:p w14:paraId="662DBD08" w14:textId="77777777" w:rsidR="00993E74" w:rsidRPr="00993E74" w:rsidRDefault="00993E74" w:rsidP="000D2DBB">
      <w:pPr>
        <w:ind w:left="720"/>
        <w:rPr>
          <w:rFonts w:cstheme="minorHAnsi"/>
        </w:rPr>
      </w:pPr>
      <w:r w:rsidRPr="00993E74">
        <w:rPr>
          <w:rFonts w:cstheme="minorHAnsi"/>
        </w:rPr>
        <w:t>Deploy HOBO monitors at each of the five locations following the HOBO SOP.</w:t>
      </w:r>
    </w:p>
    <w:p w14:paraId="03B9CC87" w14:textId="77777777" w:rsidR="00993E74" w:rsidRPr="00993E74" w:rsidRDefault="00993E74" w:rsidP="000D2DBB">
      <w:pPr>
        <w:ind w:left="720"/>
        <w:rPr>
          <w:rFonts w:cstheme="minorHAnsi"/>
        </w:rPr>
      </w:pPr>
      <w:r w:rsidRPr="00993E74">
        <w:rPr>
          <w:rFonts w:cstheme="minorHAnsi"/>
        </w:rPr>
        <w:t>In the Hidden Brook Boardwalk site, establish a 1m x 1m research plot, using ½ inch 25cm long PVC corner stakes.</w:t>
      </w:r>
    </w:p>
    <w:p w14:paraId="09E80ABF" w14:textId="77777777" w:rsidR="00993E74" w:rsidRPr="00993E74" w:rsidRDefault="00993E74" w:rsidP="000D2DBB">
      <w:pPr>
        <w:ind w:left="720"/>
        <w:rPr>
          <w:rFonts w:cstheme="minorHAnsi"/>
        </w:rPr>
      </w:pPr>
      <w:r w:rsidRPr="00993E74">
        <w:rPr>
          <w:rFonts w:cstheme="minorHAnsi"/>
        </w:rPr>
        <w:t>Conduct soil chemistry analysis at each of the five selected areas.</w:t>
      </w:r>
    </w:p>
    <w:p w14:paraId="25F1019A" w14:textId="77777777" w:rsidR="00993E74" w:rsidRPr="00993E74" w:rsidRDefault="00993E74" w:rsidP="000D2DBB">
      <w:pPr>
        <w:ind w:left="720"/>
        <w:rPr>
          <w:rFonts w:cstheme="minorHAnsi"/>
        </w:rPr>
      </w:pPr>
      <w:r w:rsidRPr="00993E74">
        <w:rPr>
          <w:rFonts w:cstheme="minorHAnsi"/>
        </w:rPr>
        <w:t xml:space="preserve">Collect canopy data in the five selected areas. </w:t>
      </w:r>
    </w:p>
    <w:p w14:paraId="29D73DF9" w14:textId="77777777" w:rsidR="00993E74" w:rsidRPr="00993E74" w:rsidRDefault="00993E74" w:rsidP="000D2DBB">
      <w:pPr>
        <w:spacing w:line="240" w:lineRule="auto"/>
        <w:ind w:left="720"/>
        <w:rPr>
          <w:rFonts w:cstheme="minorHAnsi"/>
        </w:rPr>
      </w:pPr>
      <w:r w:rsidRPr="00993E74">
        <w:rPr>
          <w:rFonts w:cstheme="minorHAnsi"/>
        </w:rPr>
        <w:t>In the Hidden Brook Boardwalk plot, throughout the growing season collect data on the number of flowering ramets, and seed capsules. (If possible, record vegetative ramet numbers)</w:t>
      </w:r>
    </w:p>
    <w:p w14:paraId="417148CE" w14:textId="77777777" w:rsidR="00993E74" w:rsidRPr="00993E74" w:rsidRDefault="00993E74" w:rsidP="000D2DBB">
      <w:pPr>
        <w:ind w:left="720"/>
        <w:rPr>
          <w:rFonts w:cstheme="minorHAnsi"/>
        </w:rPr>
      </w:pPr>
      <w:r w:rsidRPr="00993E74">
        <w:rPr>
          <w:rFonts w:cstheme="minorHAnsi"/>
        </w:rPr>
        <w:t>Analyze data, including HOBO information.</w:t>
      </w:r>
    </w:p>
    <w:p w14:paraId="3202EE63" w14:textId="77777777" w:rsidR="00993E74" w:rsidRPr="00993E74" w:rsidRDefault="00993E74" w:rsidP="000D2DBB">
      <w:pPr>
        <w:ind w:left="720"/>
        <w:rPr>
          <w:rFonts w:cstheme="minorHAnsi"/>
        </w:rPr>
      </w:pPr>
      <w:r w:rsidRPr="00993E74">
        <w:rPr>
          <w:rFonts w:cstheme="minorHAnsi"/>
        </w:rPr>
        <w:t>Manipulate the RLC as per Land Management protocol.</w:t>
      </w:r>
    </w:p>
    <w:p w14:paraId="358026DB" w14:textId="77777777" w:rsidR="00993E74" w:rsidRPr="00993E74" w:rsidRDefault="00993E74" w:rsidP="000D2DBB">
      <w:pPr>
        <w:ind w:left="720"/>
        <w:rPr>
          <w:rFonts w:cstheme="minorHAnsi"/>
        </w:rPr>
      </w:pPr>
      <w:r w:rsidRPr="00993E74">
        <w:rPr>
          <w:rFonts w:cstheme="minorHAnsi"/>
        </w:rPr>
        <w:t>Select and GPS study plot sites in the RLC according to the following parameters;</w:t>
      </w:r>
    </w:p>
    <w:p w14:paraId="35E71C16" w14:textId="7FA35661" w:rsidR="00993E74" w:rsidRPr="00993E74" w:rsidRDefault="00993E74" w:rsidP="004810CB">
      <w:pPr>
        <w:spacing w:line="240" w:lineRule="auto"/>
        <w:ind w:left="1440"/>
        <w:rPr>
          <w:rFonts w:cstheme="minorHAnsi"/>
        </w:rPr>
      </w:pPr>
      <w:r w:rsidRPr="00993E74">
        <w:rPr>
          <w:rFonts w:cstheme="minorHAnsi"/>
        </w:rPr>
        <w:t>Site 1 includes an extant robust I. lacustris population with a defined edge in close proximity to canopy thinning yielding daytime PAR values between 600 and 1200. Mark</w:t>
      </w:r>
      <w:r>
        <w:rPr>
          <w:rFonts w:cstheme="minorHAnsi"/>
        </w:rPr>
        <w:t xml:space="preserve"> </w:t>
      </w:r>
      <w:r w:rsidRPr="00993E74">
        <w:rPr>
          <w:rFonts w:cstheme="minorHAnsi"/>
        </w:rPr>
        <w:t>this edge.</w:t>
      </w:r>
    </w:p>
    <w:p w14:paraId="7E2D4B75" w14:textId="77777777" w:rsidR="00993E74" w:rsidRPr="00993E74" w:rsidRDefault="00993E74" w:rsidP="004810CB">
      <w:pPr>
        <w:ind w:left="1440"/>
        <w:rPr>
          <w:rFonts w:cstheme="minorHAnsi"/>
        </w:rPr>
      </w:pPr>
      <w:r w:rsidRPr="00993E74">
        <w:rPr>
          <w:rFonts w:cstheme="minorHAnsi"/>
        </w:rPr>
        <w:t>Site 2 replicates Site 1</w:t>
      </w:r>
    </w:p>
    <w:p w14:paraId="2AB4D50C" w14:textId="77777777" w:rsidR="00993E74" w:rsidRPr="00993E74" w:rsidRDefault="00993E74" w:rsidP="004810CB">
      <w:pPr>
        <w:ind w:left="720"/>
        <w:rPr>
          <w:rFonts w:cstheme="minorHAnsi"/>
        </w:rPr>
      </w:pPr>
      <w:r w:rsidRPr="00993E74">
        <w:rPr>
          <w:rFonts w:cstheme="minorHAnsi"/>
        </w:rPr>
        <w:tab/>
        <w:t>Site 3 includes a canopy cover of 0% when calculated with a densiometer.</w:t>
      </w:r>
    </w:p>
    <w:p w14:paraId="765DE57A" w14:textId="77777777" w:rsidR="00993E74" w:rsidRPr="00993E74" w:rsidRDefault="00993E74" w:rsidP="000D2DBB">
      <w:pPr>
        <w:ind w:left="720"/>
        <w:rPr>
          <w:rFonts w:cstheme="minorHAnsi"/>
        </w:rPr>
      </w:pPr>
      <w:r w:rsidRPr="00993E74">
        <w:rPr>
          <w:rFonts w:cstheme="minorHAnsi"/>
        </w:rPr>
        <w:tab/>
        <w:t>Site 4 includes a canopy cover of 30% when calculated with a densiometer.</w:t>
      </w:r>
    </w:p>
    <w:p w14:paraId="0B397B66" w14:textId="73FAC232" w:rsidR="00993E74" w:rsidRPr="00993E74" w:rsidRDefault="00993E74" w:rsidP="000D2DBB">
      <w:pPr>
        <w:ind w:left="720"/>
        <w:rPr>
          <w:rFonts w:cstheme="minorHAnsi"/>
        </w:rPr>
      </w:pPr>
      <w:r w:rsidRPr="00993E74">
        <w:rPr>
          <w:rFonts w:cstheme="minorHAnsi"/>
        </w:rPr>
        <w:tab/>
        <w:t>Site 5 includes a canopy cover of 60% when calculated with</w:t>
      </w:r>
      <w:r w:rsidR="00485986">
        <w:rPr>
          <w:rFonts w:cstheme="minorHAnsi"/>
        </w:rPr>
        <w:t xml:space="preserve"> </w:t>
      </w:r>
      <w:r w:rsidRPr="00993E74">
        <w:rPr>
          <w:rFonts w:cstheme="minorHAnsi"/>
        </w:rPr>
        <w:t>a densiometer.</w:t>
      </w:r>
    </w:p>
    <w:p w14:paraId="373FB81F" w14:textId="77777777" w:rsidR="00993E74" w:rsidRPr="00993E74" w:rsidRDefault="00993E74" w:rsidP="000D2DBB">
      <w:pPr>
        <w:ind w:left="720"/>
        <w:rPr>
          <w:rFonts w:cstheme="minorHAnsi"/>
        </w:rPr>
      </w:pPr>
      <w:r w:rsidRPr="00993E74">
        <w:rPr>
          <w:rFonts w:cstheme="minorHAnsi"/>
        </w:rPr>
        <w:tab/>
        <w:t>Site 6 includes a canopy cover of 90% when calculated with a densiometer.</w:t>
      </w:r>
    </w:p>
    <w:p w14:paraId="22873C5A" w14:textId="77777777" w:rsidR="00993E74" w:rsidRPr="00993E74" w:rsidRDefault="00993E74" w:rsidP="000D2DBB">
      <w:pPr>
        <w:ind w:left="720"/>
        <w:rPr>
          <w:rFonts w:cstheme="minorHAnsi"/>
        </w:rPr>
      </w:pPr>
      <w:r w:rsidRPr="00993E74">
        <w:rPr>
          <w:rFonts w:cstheme="minorHAnsi"/>
        </w:rPr>
        <w:tab/>
        <w:t>Sites 3-6 should not have extant I. lacustris populations.</w:t>
      </w:r>
    </w:p>
    <w:p w14:paraId="3923204A" w14:textId="77777777" w:rsidR="00993E74" w:rsidRPr="00993E74" w:rsidRDefault="00993E74" w:rsidP="000D2DBB">
      <w:pPr>
        <w:ind w:left="720"/>
        <w:rPr>
          <w:rFonts w:cstheme="minorHAnsi"/>
        </w:rPr>
      </w:pPr>
      <w:r w:rsidRPr="00993E74">
        <w:rPr>
          <w:rFonts w:cstheme="minorHAnsi"/>
        </w:rPr>
        <w:t>Establish 1m x 1m plots at each of the 6 sites using ½ inch 25cm long PVC corner stakes.</w:t>
      </w:r>
    </w:p>
    <w:p w14:paraId="139A7753" w14:textId="77777777" w:rsidR="00993E74" w:rsidRPr="00993E74" w:rsidRDefault="00993E74" w:rsidP="000D2DBB">
      <w:pPr>
        <w:ind w:left="720"/>
        <w:rPr>
          <w:rFonts w:cstheme="minorHAnsi"/>
        </w:rPr>
      </w:pPr>
      <w:r w:rsidRPr="00993E74">
        <w:rPr>
          <w:rFonts w:cstheme="minorHAnsi"/>
        </w:rPr>
        <w:lastRenderedPageBreak/>
        <w:tab/>
        <w:t xml:space="preserve">The plot at sites 1 and 2 should be located at the periphery of the extant population, </w:t>
      </w:r>
    </w:p>
    <w:p w14:paraId="27E066B9" w14:textId="77777777" w:rsidR="00993E74" w:rsidRPr="00993E74" w:rsidRDefault="00993E74" w:rsidP="000D2DBB">
      <w:pPr>
        <w:ind w:left="720"/>
        <w:rPr>
          <w:rFonts w:cstheme="minorHAnsi"/>
        </w:rPr>
      </w:pPr>
      <w:r w:rsidRPr="00993E74">
        <w:rPr>
          <w:rFonts w:cstheme="minorHAnsi"/>
        </w:rPr>
        <w:tab/>
        <w:t>extending into the manipulated canopy area.</w:t>
      </w:r>
    </w:p>
    <w:p w14:paraId="66D18A31" w14:textId="77777777" w:rsidR="00993E74" w:rsidRPr="00993E74" w:rsidRDefault="00993E74" w:rsidP="000D2DBB">
      <w:pPr>
        <w:ind w:left="720"/>
        <w:rPr>
          <w:rFonts w:cstheme="minorHAnsi"/>
        </w:rPr>
      </w:pPr>
      <w:r w:rsidRPr="00993E74">
        <w:rPr>
          <w:rFonts w:cstheme="minorHAnsi"/>
        </w:rPr>
        <w:t>Deploy a HOBO unit at each of the 6 plots.</w:t>
      </w:r>
    </w:p>
    <w:p w14:paraId="0FAF627B" w14:textId="77777777" w:rsidR="00993E74" w:rsidRPr="00993E74" w:rsidRDefault="00993E74" w:rsidP="000D2DBB">
      <w:pPr>
        <w:ind w:left="720"/>
        <w:rPr>
          <w:rFonts w:cstheme="minorHAnsi"/>
        </w:rPr>
      </w:pPr>
      <w:r w:rsidRPr="00993E74">
        <w:rPr>
          <w:rFonts w:cstheme="minorHAnsi"/>
        </w:rPr>
        <w:t>At Plots 2-6, prepare soils for transplantation of I. lacustris “mats”.</w:t>
      </w:r>
    </w:p>
    <w:p w14:paraId="5661B2A4" w14:textId="77777777" w:rsidR="00993E74" w:rsidRPr="00993E74" w:rsidRDefault="00993E74" w:rsidP="000D2DBB">
      <w:pPr>
        <w:ind w:left="720"/>
        <w:rPr>
          <w:rFonts w:cstheme="minorHAnsi"/>
        </w:rPr>
      </w:pPr>
      <w:r w:rsidRPr="00993E74">
        <w:rPr>
          <w:rFonts w:cstheme="minorHAnsi"/>
        </w:rPr>
        <w:t>Procure five 50cm x 50cm I. lacustris mats.</w:t>
      </w:r>
    </w:p>
    <w:p w14:paraId="7D0F32FD" w14:textId="77777777" w:rsidR="00993E74" w:rsidRPr="00993E74" w:rsidRDefault="00993E74" w:rsidP="000D2DBB">
      <w:pPr>
        <w:ind w:left="720"/>
        <w:rPr>
          <w:rFonts w:cstheme="minorHAnsi"/>
        </w:rPr>
      </w:pPr>
      <w:r w:rsidRPr="00993E74">
        <w:rPr>
          <w:rFonts w:cstheme="minorHAnsi"/>
        </w:rPr>
        <w:t>Transplant one mat into the center of Plots 2-6.</w:t>
      </w:r>
    </w:p>
    <w:p w14:paraId="4B2405F3" w14:textId="77777777" w:rsidR="00993E74" w:rsidRPr="00993E74" w:rsidRDefault="00993E74" w:rsidP="000D2DBB">
      <w:pPr>
        <w:ind w:left="720"/>
        <w:rPr>
          <w:rFonts w:cstheme="minorHAnsi"/>
        </w:rPr>
      </w:pPr>
      <w:r w:rsidRPr="00993E74">
        <w:rPr>
          <w:rFonts w:cstheme="minorHAnsi"/>
        </w:rPr>
        <w:tab/>
        <w:t>Note: monitor mat moisture and moisten as needed to mimic natural conditions</w:t>
      </w:r>
    </w:p>
    <w:p w14:paraId="400526CD" w14:textId="781CB26E" w:rsidR="00993E74" w:rsidRPr="00993E74" w:rsidRDefault="00993E74" w:rsidP="004810CB">
      <w:pPr>
        <w:spacing w:after="0" w:line="240" w:lineRule="auto"/>
        <w:ind w:left="720"/>
        <w:rPr>
          <w:rFonts w:cstheme="minorHAnsi"/>
        </w:rPr>
      </w:pPr>
      <w:r w:rsidRPr="00993E74">
        <w:rPr>
          <w:rFonts w:cstheme="minorHAnsi"/>
        </w:rPr>
        <w:t xml:space="preserve">Over the </w:t>
      </w:r>
      <w:r w:rsidR="004810CB">
        <w:rPr>
          <w:rFonts w:cstheme="minorHAnsi"/>
        </w:rPr>
        <w:t>n</w:t>
      </w:r>
      <w:r w:rsidRPr="00993E74">
        <w:rPr>
          <w:rFonts w:cstheme="minorHAnsi"/>
        </w:rPr>
        <w:t>ext three growing seasons, collect data on all plots</w:t>
      </w:r>
      <w:r w:rsidR="004810CB">
        <w:rPr>
          <w:rFonts w:cstheme="minorHAnsi"/>
        </w:rPr>
        <w:t>, measurements</w:t>
      </w:r>
      <w:r w:rsidRPr="00993E74">
        <w:rPr>
          <w:rFonts w:cstheme="minorHAnsi"/>
        </w:rPr>
        <w:t xml:space="preserve"> including;</w:t>
      </w:r>
    </w:p>
    <w:p w14:paraId="20AE530D" w14:textId="73863B90" w:rsidR="00993E74" w:rsidRPr="004810CB" w:rsidRDefault="004810CB" w:rsidP="004810CB">
      <w:pPr>
        <w:spacing w:after="0" w:line="240" w:lineRule="auto"/>
        <w:ind w:left="720" w:firstLine="720"/>
        <w:rPr>
          <w:rFonts w:cstheme="minorHAnsi"/>
        </w:rPr>
      </w:pPr>
      <w:r>
        <w:rPr>
          <w:rFonts w:cstheme="minorHAnsi"/>
        </w:rPr>
        <w:t xml:space="preserve">- </w:t>
      </w:r>
      <w:r w:rsidR="00993E74" w:rsidRPr="004810CB">
        <w:rPr>
          <w:rFonts w:cstheme="minorHAnsi"/>
        </w:rPr>
        <w:t>PAR values</w:t>
      </w:r>
    </w:p>
    <w:p w14:paraId="5AB4E5A0" w14:textId="7FA7FBDE" w:rsidR="00993E74" w:rsidRPr="00993E74" w:rsidRDefault="00993E74" w:rsidP="004810CB">
      <w:pPr>
        <w:spacing w:after="0" w:line="240" w:lineRule="auto"/>
        <w:ind w:left="720"/>
        <w:rPr>
          <w:rFonts w:cstheme="minorHAnsi"/>
        </w:rPr>
      </w:pPr>
      <w:r w:rsidRPr="00993E74">
        <w:rPr>
          <w:rFonts w:cstheme="minorHAnsi"/>
        </w:rPr>
        <w:tab/>
      </w:r>
      <w:r w:rsidR="004810CB">
        <w:rPr>
          <w:rFonts w:cstheme="minorHAnsi"/>
        </w:rPr>
        <w:t xml:space="preserve">- </w:t>
      </w:r>
      <w:r w:rsidRPr="00993E74">
        <w:rPr>
          <w:rFonts w:cstheme="minorHAnsi"/>
        </w:rPr>
        <w:t>Soil moisture</w:t>
      </w:r>
    </w:p>
    <w:p w14:paraId="68DA0509" w14:textId="5EC8729C" w:rsidR="00993E74" w:rsidRPr="00993E74" w:rsidRDefault="00993E74" w:rsidP="004810CB">
      <w:pPr>
        <w:spacing w:after="0" w:line="240" w:lineRule="auto"/>
        <w:ind w:left="720"/>
        <w:rPr>
          <w:rFonts w:cstheme="minorHAnsi"/>
        </w:rPr>
      </w:pPr>
      <w:r w:rsidRPr="00993E74">
        <w:rPr>
          <w:rFonts w:cstheme="minorHAnsi"/>
        </w:rPr>
        <w:tab/>
      </w:r>
      <w:r w:rsidR="004810CB">
        <w:rPr>
          <w:rFonts w:cstheme="minorHAnsi"/>
        </w:rPr>
        <w:t xml:space="preserve">- </w:t>
      </w:r>
      <w:r w:rsidRPr="00993E74">
        <w:rPr>
          <w:rFonts w:cstheme="minorHAnsi"/>
        </w:rPr>
        <w:t>Soil temperature</w:t>
      </w:r>
    </w:p>
    <w:p w14:paraId="0F002947" w14:textId="51E633EB" w:rsidR="00993E74" w:rsidRPr="00993E74" w:rsidRDefault="00993E74" w:rsidP="004810CB">
      <w:pPr>
        <w:spacing w:after="0" w:line="240" w:lineRule="auto"/>
        <w:ind w:left="720"/>
        <w:rPr>
          <w:rFonts w:cstheme="minorHAnsi"/>
        </w:rPr>
      </w:pPr>
      <w:r w:rsidRPr="00993E74">
        <w:rPr>
          <w:rFonts w:cstheme="minorHAnsi"/>
        </w:rPr>
        <w:tab/>
      </w:r>
      <w:r w:rsidR="004810CB">
        <w:rPr>
          <w:rFonts w:cstheme="minorHAnsi"/>
        </w:rPr>
        <w:t xml:space="preserve">- </w:t>
      </w:r>
      <w:r w:rsidRPr="00993E74">
        <w:rPr>
          <w:rFonts w:cstheme="minorHAnsi"/>
        </w:rPr>
        <w:t>Soil chemistry</w:t>
      </w:r>
    </w:p>
    <w:p w14:paraId="143C37B3" w14:textId="6E6D2AA8" w:rsidR="00993E74" w:rsidRPr="00993E74" w:rsidRDefault="00993E74" w:rsidP="004810CB">
      <w:pPr>
        <w:spacing w:after="0" w:line="240" w:lineRule="auto"/>
        <w:ind w:left="720"/>
        <w:rPr>
          <w:rFonts w:cstheme="minorHAnsi"/>
        </w:rPr>
      </w:pPr>
      <w:r w:rsidRPr="00993E74">
        <w:rPr>
          <w:rFonts w:cstheme="minorHAnsi"/>
        </w:rPr>
        <w:tab/>
      </w:r>
      <w:r w:rsidR="004810CB">
        <w:rPr>
          <w:rFonts w:cstheme="minorHAnsi"/>
        </w:rPr>
        <w:t xml:space="preserve">- </w:t>
      </w:r>
      <w:r w:rsidRPr="00993E74">
        <w:rPr>
          <w:rFonts w:cstheme="minorHAnsi"/>
        </w:rPr>
        <w:t>Flowering ramets</w:t>
      </w:r>
    </w:p>
    <w:p w14:paraId="65319CA0" w14:textId="581BC138" w:rsidR="00993E74" w:rsidRPr="00993E74" w:rsidRDefault="00993E74" w:rsidP="004810CB">
      <w:pPr>
        <w:spacing w:after="0" w:line="240" w:lineRule="auto"/>
        <w:ind w:left="720"/>
        <w:rPr>
          <w:rFonts w:cstheme="minorHAnsi"/>
        </w:rPr>
      </w:pPr>
      <w:r w:rsidRPr="00993E74">
        <w:rPr>
          <w:rFonts w:cstheme="minorHAnsi"/>
        </w:rPr>
        <w:tab/>
      </w:r>
      <w:r w:rsidR="004810CB">
        <w:rPr>
          <w:rFonts w:cstheme="minorHAnsi"/>
        </w:rPr>
        <w:t>- S</w:t>
      </w:r>
      <w:r w:rsidRPr="00993E74">
        <w:rPr>
          <w:rFonts w:cstheme="minorHAnsi"/>
        </w:rPr>
        <w:t>eed capsules</w:t>
      </w:r>
    </w:p>
    <w:p w14:paraId="3B5294B8" w14:textId="46DBE27E" w:rsidR="00993E74" w:rsidRPr="00993E74" w:rsidRDefault="00993E74" w:rsidP="004810CB">
      <w:pPr>
        <w:spacing w:after="0" w:line="240" w:lineRule="auto"/>
        <w:ind w:left="720"/>
        <w:rPr>
          <w:rFonts w:cstheme="minorHAnsi"/>
        </w:rPr>
      </w:pPr>
      <w:r w:rsidRPr="00993E74">
        <w:rPr>
          <w:rFonts w:cstheme="minorHAnsi"/>
        </w:rPr>
        <w:tab/>
      </w:r>
      <w:r w:rsidR="004810CB">
        <w:rPr>
          <w:rFonts w:cstheme="minorHAnsi"/>
        </w:rPr>
        <w:t xml:space="preserve">- </w:t>
      </w:r>
      <w:r w:rsidRPr="00993E74">
        <w:rPr>
          <w:rFonts w:cstheme="minorHAnsi"/>
        </w:rPr>
        <w:t>Dehisced capsules</w:t>
      </w:r>
    </w:p>
    <w:p w14:paraId="6A203494" w14:textId="4050AC33" w:rsidR="00993E74" w:rsidRPr="00993E74" w:rsidRDefault="00993E74" w:rsidP="004810CB">
      <w:pPr>
        <w:spacing w:after="0" w:line="240" w:lineRule="auto"/>
        <w:ind w:left="720"/>
        <w:rPr>
          <w:rFonts w:cstheme="minorHAnsi"/>
        </w:rPr>
      </w:pPr>
      <w:r w:rsidRPr="00993E74">
        <w:rPr>
          <w:rFonts w:cstheme="minorHAnsi"/>
        </w:rPr>
        <w:tab/>
      </w:r>
      <w:r w:rsidR="004810CB">
        <w:rPr>
          <w:rFonts w:cstheme="minorHAnsi"/>
        </w:rPr>
        <w:t xml:space="preserve">- </w:t>
      </w:r>
      <w:r w:rsidRPr="00993E74">
        <w:rPr>
          <w:rFonts w:cstheme="minorHAnsi"/>
        </w:rPr>
        <w:t>Seedling recruitment</w:t>
      </w:r>
    </w:p>
    <w:p w14:paraId="708DF485" w14:textId="6099228A" w:rsidR="00993E74" w:rsidRPr="00993E74" w:rsidRDefault="00993E74" w:rsidP="004810CB">
      <w:pPr>
        <w:spacing w:after="0" w:line="240" w:lineRule="auto"/>
        <w:ind w:left="720"/>
        <w:rPr>
          <w:rFonts w:cstheme="minorHAnsi"/>
        </w:rPr>
      </w:pPr>
      <w:r w:rsidRPr="00993E74">
        <w:rPr>
          <w:rFonts w:cstheme="minorHAnsi"/>
        </w:rPr>
        <w:tab/>
      </w:r>
      <w:r w:rsidR="004810CB">
        <w:rPr>
          <w:rFonts w:cstheme="minorHAnsi"/>
        </w:rPr>
        <w:t xml:space="preserve">- </w:t>
      </w:r>
      <w:r w:rsidRPr="00993E74">
        <w:rPr>
          <w:rFonts w:cstheme="minorHAnsi"/>
        </w:rPr>
        <w:t>Other plants</w:t>
      </w:r>
    </w:p>
    <w:p w14:paraId="10EA7B98" w14:textId="3085C508" w:rsidR="00993E74" w:rsidRDefault="00993E74" w:rsidP="004810CB">
      <w:pPr>
        <w:spacing w:after="0" w:line="240" w:lineRule="auto"/>
        <w:ind w:left="720"/>
        <w:rPr>
          <w:rFonts w:cstheme="minorHAnsi"/>
        </w:rPr>
      </w:pPr>
      <w:r w:rsidRPr="00993E74">
        <w:rPr>
          <w:rFonts w:cstheme="minorHAnsi"/>
        </w:rPr>
        <w:tab/>
      </w:r>
      <w:r w:rsidR="004810CB">
        <w:rPr>
          <w:rFonts w:cstheme="minorHAnsi"/>
        </w:rPr>
        <w:t xml:space="preserve">- </w:t>
      </w:r>
      <w:r w:rsidRPr="00993E74">
        <w:rPr>
          <w:rFonts w:cstheme="minorHAnsi"/>
        </w:rPr>
        <w:t>Pathogens and Herbivory</w:t>
      </w:r>
    </w:p>
    <w:p w14:paraId="16E495A8" w14:textId="77777777" w:rsidR="004810CB" w:rsidRPr="00993E74" w:rsidRDefault="004810CB" w:rsidP="004810CB">
      <w:pPr>
        <w:spacing w:after="0" w:line="240" w:lineRule="auto"/>
        <w:ind w:left="720"/>
        <w:rPr>
          <w:rFonts w:cstheme="minorHAnsi"/>
        </w:rPr>
      </w:pPr>
    </w:p>
    <w:p w14:paraId="0E9431A4" w14:textId="5A4E0806" w:rsidR="00993E74" w:rsidRPr="00993E74" w:rsidRDefault="00993E74" w:rsidP="004810CB">
      <w:pPr>
        <w:spacing w:after="0" w:line="240" w:lineRule="auto"/>
        <w:rPr>
          <w:rFonts w:cstheme="minorHAnsi"/>
        </w:rPr>
      </w:pPr>
      <w:r w:rsidRPr="00993E74">
        <w:rPr>
          <w:rFonts w:cstheme="minorHAnsi"/>
        </w:rPr>
        <w:tab/>
        <w:t>Flowering ramets should be tagged using aluminum stakes and identification system for</w:t>
      </w:r>
    </w:p>
    <w:p w14:paraId="664115A0" w14:textId="77777777" w:rsidR="00993E74" w:rsidRPr="00993E74" w:rsidRDefault="00993E74" w:rsidP="004810CB">
      <w:pPr>
        <w:spacing w:after="0" w:line="240" w:lineRule="auto"/>
        <w:rPr>
          <w:rFonts w:cstheme="minorHAnsi"/>
        </w:rPr>
      </w:pPr>
      <w:r w:rsidRPr="00993E74">
        <w:rPr>
          <w:rFonts w:cstheme="minorHAnsi"/>
        </w:rPr>
        <w:tab/>
        <w:t>longitudinal tracking.</w:t>
      </w:r>
    </w:p>
    <w:p w14:paraId="06C5248C" w14:textId="0AFAADDA" w:rsidR="004810CB" w:rsidRDefault="00993E74" w:rsidP="004810CB">
      <w:pPr>
        <w:spacing w:after="0" w:line="240" w:lineRule="auto"/>
        <w:rPr>
          <w:rFonts w:cstheme="minorHAnsi"/>
        </w:rPr>
      </w:pPr>
      <w:r w:rsidRPr="00993E74">
        <w:rPr>
          <w:rFonts w:cstheme="minorHAnsi"/>
        </w:rPr>
        <w:tab/>
      </w:r>
      <w:r w:rsidRPr="00993E74">
        <w:rPr>
          <w:rFonts w:cstheme="minorHAnsi"/>
        </w:rPr>
        <w:tab/>
        <w:t>Note: HOBO data collection is continuous. Other measures are seasonally dependent.</w:t>
      </w:r>
    </w:p>
    <w:p w14:paraId="0AE52D2C" w14:textId="77777777" w:rsidR="004810CB" w:rsidRDefault="004810CB" w:rsidP="004810CB">
      <w:pPr>
        <w:spacing w:after="0" w:line="240" w:lineRule="auto"/>
        <w:ind w:left="720" w:firstLine="720"/>
        <w:rPr>
          <w:rFonts w:cstheme="minorHAnsi"/>
        </w:rPr>
      </w:pPr>
    </w:p>
    <w:p w14:paraId="21EA2422" w14:textId="7820518B" w:rsidR="00993E74" w:rsidRPr="004810CB" w:rsidRDefault="00993E74" w:rsidP="004810CB">
      <w:pPr>
        <w:spacing w:after="0" w:line="240" w:lineRule="auto"/>
        <w:ind w:firstLine="720"/>
        <w:rPr>
          <w:rFonts w:cstheme="minorHAnsi"/>
        </w:rPr>
      </w:pPr>
      <w:r w:rsidRPr="004810CB">
        <w:rPr>
          <w:rFonts w:cstheme="minorHAnsi"/>
        </w:rPr>
        <w:t>Analyze data and deposit in selected data repository.</w:t>
      </w:r>
    </w:p>
    <w:p w14:paraId="05F3C3F0" w14:textId="77777777" w:rsidR="004810CB" w:rsidRDefault="00993E74" w:rsidP="004810CB">
      <w:pPr>
        <w:spacing w:after="0" w:line="240" w:lineRule="auto"/>
        <w:ind w:left="720"/>
        <w:rPr>
          <w:rFonts w:cstheme="minorHAnsi"/>
        </w:rPr>
      </w:pPr>
      <w:r w:rsidRPr="00993E74">
        <w:rPr>
          <w:rFonts w:cstheme="minorHAnsi"/>
        </w:rPr>
        <w:tab/>
      </w:r>
    </w:p>
    <w:p w14:paraId="72402ADE" w14:textId="0A491C65" w:rsidR="00993E74" w:rsidRPr="00993E74" w:rsidRDefault="00993E74" w:rsidP="004866DE">
      <w:pPr>
        <w:spacing w:after="0" w:line="240" w:lineRule="auto"/>
        <w:ind w:left="720"/>
        <w:rPr>
          <w:rFonts w:cstheme="minorHAnsi"/>
        </w:rPr>
      </w:pPr>
      <w:r w:rsidRPr="00993E74">
        <w:rPr>
          <w:rFonts w:cstheme="minorHAnsi"/>
        </w:rPr>
        <w:t xml:space="preserve">Following data pattern identification, identify potential </w:t>
      </w:r>
      <w:r w:rsidR="004866DE" w:rsidRPr="00993E74">
        <w:rPr>
          <w:rFonts w:cstheme="minorHAnsi"/>
        </w:rPr>
        <w:t>out planting</w:t>
      </w:r>
      <w:r w:rsidRPr="00993E74">
        <w:rPr>
          <w:rFonts w:cstheme="minorHAnsi"/>
        </w:rPr>
        <w:t xml:space="preserve"> sites at selected Ridges Sanctuary properties, using</w:t>
      </w:r>
      <w:r w:rsidR="00D60A0B">
        <w:rPr>
          <w:rFonts w:cstheme="minorHAnsi"/>
        </w:rPr>
        <w:t xml:space="preserve"> </w:t>
      </w:r>
      <w:r w:rsidR="00D60A0B">
        <w:rPr>
          <w:rFonts w:eastAsia="Times New Roman" w:cstheme="minorHAnsi"/>
          <w:szCs w:val="24"/>
        </w:rPr>
        <w:t>CI-110 Plant Canopy Imager</w:t>
      </w:r>
      <w:r w:rsidRPr="00993E74">
        <w:rPr>
          <w:rFonts w:cstheme="minorHAnsi"/>
        </w:rPr>
        <w:t xml:space="preserve">, and chemical analysis SOP. </w:t>
      </w:r>
    </w:p>
    <w:p w14:paraId="04E91B2C" w14:textId="77777777" w:rsidR="004810CB" w:rsidRDefault="004810CB" w:rsidP="004810CB">
      <w:pPr>
        <w:spacing w:after="0" w:line="240" w:lineRule="auto"/>
        <w:ind w:left="720"/>
        <w:rPr>
          <w:rFonts w:cstheme="minorHAnsi"/>
        </w:rPr>
      </w:pPr>
    </w:p>
    <w:p w14:paraId="22B98AC0" w14:textId="1836AF20" w:rsidR="00993E74" w:rsidRPr="00993E74" w:rsidRDefault="00993E74" w:rsidP="004810CB">
      <w:pPr>
        <w:spacing w:after="0" w:line="240" w:lineRule="auto"/>
        <w:ind w:left="720"/>
        <w:rPr>
          <w:rFonts w:cstheme="minorHAnsi"/>
        </w:rPr>
      </w:pPr>
      <w:r w:rsidRPr="00993E74">
        <w:rPr>
          <w:rFonts w:cstheme="minorHAnsi"/>
        </w:rPr>
        <w:t>GPS selected sites.</w:t>
      </w:r>
    </w:p>
    <w:p w14:paraId="0EFB428A" w14:textId="77777777" w:rsidR="004810CB" w:rsidRDefault="004810CB" w:rsidP="004810CB">
      <w:pPr>
        <w:spacing w:after="0" w:line="240" w:lineRule="auto"/>
        <w:ind w:left="720"/>
        <w:rPr>
          <w:rFonts w:cstheme="minorHAnsi"/>
        </w:rPr>
      </w:pPr>
    </w:p>
    <w:p w14:paraId="430CA438" w14:textId="10657D45" w:rsidR="00993E74" w:rsidRPr="00993E74" w:rsidRDefault="00993E74" w:rsidP="004810CB">
      <w:pPr>
        <w:spacing w:after="0" w:line="240" w:lineRule="auto"/>
        <w:ind w:left="720"/>
        <w:rPr>
          <w:rFonts w:cstheme="minorHAnsi"/>
        </w:rPr>
      </w:pPr>
      <w:r w:rsidRPr="00993E74">
        <w:rPr>
          <w:rFonts w:cstheme="minorHAnsi"/>
        </w:rPr>
        <w:t xml:space="preserve">Translocate I. lacustris at identified </w:t>
      </w:r>
      <w:r w:rsidR="004866DE" w:rsidRPr="00993E74">
        <w:rPr>
          <w:rFonts w:cstheme="minorHAnsi"/>
        </w:rPr>
        <w:t>out planting</w:t>
      </w:r>
      <w:r w:rsidRPr="00993E74">
        <w:rPr>
          <w:rFonts w:cstheme="minorHAnsi"/>
        </w:rPr>
        <w:t xml:space="preserve"> sites, using similar methodology of </w:t>
      </w:r>
    </w:p>
    <w:p w14:paraId="5704C239" w14:textId="6C4F19F8" w:rsidR="00993E74" w:rsidRDefault="00993E74" w:rsidP="004810CB">
      <w:pPr>
        <w:spacing w:after="0" w:line="240" w:lineRule="auto"/>
        <w:ind w:left="720"/>
        <w:rPr>
          <w:rFonts w:cstheme="minorHAnsi"/>
        </w:rPr>
      </w:pPr>
      <w:r w:rsidRPr="00993E74">
        <w:rPr>
          <w:rFonts w:cstheme="minorHAnsi"/>
        </w:rPr>
        <w:t>previous plots.</w:t>
      </w:r>
    </w:p>
    <w:p w14:paraId="31A43A21" w14:textId="77777777" w:rsidR="004810CB" w:rsidRPr="00993E74" w:rsidRDefault="004810CB" w:rsidP="004810CB">
      <w:pPr>
        <w:spacing w:after="0" w:line="240" w:lineRule="auto"/>
        <w:ind w:left="720"/>
        <w:rPr>
          <w:rFonts w:cstheme="minorHAnsi"/>
        </w:rPr>
      </w:pPr>
    </w:p>
    <w:p w14:paraId="6C9BE24A" w14:textId="0F4490D6" w:rsidR="00993E74" w:rsidRPr="004810CB" w:rsidRDefault="00993E74" w:rsidP="004810CB">
      <w:pPr>
        <w:spacing w:after="0" w:line="240" w:lineRule="auto"/>
        <w:ind w:left="720"/>
        <w:rPr>
          <w:rFonts w:cstheme="minorHAnsi"/>
        </w:rPr>
      </w:pPr>
      <w:r w:rsidRPr="004810CB">
        <w:rPr>
          <w:rFonts w:cstheme="minorHAnsi"/>
        </w:rPr>
        <w:t xml:space="preserve">Follow monitoring SOP for all areas for a minimum of ten years. </w:t>
      </w:r>
    </w:p>
    <w:p w14:paraId="4C40048F" w14:textId="77777777" w:rsidR="004810CB" w:rsidRDefault="004810CB" w:rsidP="004810CB">
      <w:pPr>
        <w:spacing w:after="0" w:line="240" w:lineRule="auto"/>
        <w:ind w:left="720"/>
        <w:rPr>
          <w:rFonts w:cstheme="minorHAnsi"/>
        </w:rPr>
      </w:pPr>
    </w:p>
    <w:p w14:paraId="33452C11" w14:textId="73D503B5" w:rsidR="00993E74" w:rsidRDefault="00993E74" w:rsidP="004810CB">
      <w:pPr>
        <w:spacing w:after="0" w:line="240" w:lineRule="auto"/>
        <w:ind w:left="720"/>
        <w:rPr>
          <w:rFonts w:cstheme="minorHAnsi"/>
        </w:rPr>
      </w:pPr>
      <w:r w:rsidRPr="00993E74">
        <w:rPr>
          <w:rFonts w:cstheme="minorHAnsi"/>
        </w:rPr>
        <w:t>Deposit data in data repository.</w:t>
      </w:r>
    </w:p>
    <w:p w14:paraId="5CE128B0" w14:textId="74107FD7" w:rsidR="00094F33" w:rsidRDefault="00094F33" w:rsidP="00094F33">
      <w:pPr>
        <w:spacing w:after="0" w:line="240" w:lineRule="auto"/>
        <w:ind w:left="720"/>
      </w:pPr>
      <w:r w:rsidRPr="00094F33">
        <w:t xml:space="preserve">Research summary- The fundamental idea is to create a baseline data set prior to corridor manipulation. The initial extant population will continue to be monitored and serve as the project control. The six research plots represent one plot where no extant population augmentation takes place, one plot where extant population takes place, and four research plots with varying canopy coverage, which also impacts soil moisture and temperature. The inherent soils in the research area are relatively homogeneous. Through monitoring the listed parameters, numerical data will be gathered on, particularly, light-temperature-soil moisture </w:t>
      </w:r>
      <w:r w:rsidRPr="00094F33">
        <w:lastRenderedPageBreak/>
        <w:t>parameters and sexual reproduction success in Iris lacustris. Using this information will provide parameters for translocating I. lacustris into numerous areas for population refugia.</w:t>
      </w:r>
    </w:p>
    <w:p w14:paraId="38054548" w14:textId="77777777" w:rsidR="00094F33" w:rsidRPr="00094F33" w:rsidRDefault="00094F33" w:rsidP="00094F33">
      <w:pPr>
        <w:spacing w:after="0" w:line="240" w:lineRule="auto"/>
        <w:ind w:left="720"/>
      </w:pPr>
    </w:p>
    <w:p w14:paraId="44E2CAFE" w14:textId="1B35260B" w:rsidR="00094F33" w:rsidRPr="00094F33" w:rsidRDefault="00094F33" w:rsidP="00094F33">
      <w:pPr>
        <w:spacing w:after="0" w:line="240" w:lineRule="auto"/>
        <w:ind w:left="720"/>
      </w:pPr>
      <w:r w:rsidRPr="00094F33">
        <w:t xml:space="preserve">The project hypothesis is essentially: If </w:t>
      </w:r>
      <w:r w:rsidRPr="00B237B5">
        <w:rPr>
          <w:i/>
          <w:iCs/>
        </w:rPr>
        <w:t>Iris lacustris</w:t>
      </w:r>
      <w:r w:rsidRPr="00094F33">
        <w:t xml:space="preserve"> plant populations are exposed to PAR values above 600 </w:t>
      </w:r>
      <w:r w:rsidRPr="00094F33">
        <w:rPr>
          <w:rFonts w:cstheme="minorHAnsi"/>
        </w:rPr>
        <w:t>µmol/m²</w:t>
      </w:r>
      <w:r w:rsidRPr="00094F33">
        <w:t>, soil moisture at or above 0.09 m</w:t>
      </w:r>
      <w:r w:rsidRPr="00094F33">
        <w:rPr>
          <w:rFonts w:cstheme="minorHAnsi"/>
        </w:rPr>
        <w:t>³</w:t>
      </w:r>
      <w:r w:rsidRPr="00094F33">
        <w:t>/m</w:t>
      </w:r>
      <w:r w:rsidRPr="00094F33">
        <w:rPr>
          <w:rFonts w:cstheme="minorHAnsi"/>
        </w:rPr>
        <w:t>³</w:t>
      </w:r>
      <w:r w:rsidRPr="00094F33">
        <w:t>, and soil temperatures of 26</w:t>
      </w:r>
      <w:r w:rsidRPr="00094F33">
        <w:rPr>
          <w:rFonts w:cstheme="minorHAnsi"/>
        </w:rPr>
        <w:t>°</w:t>
      </w:r>
      <w:r w:rsidRPr="00094F33">
        <w:t>C or less during the growing season, then ramet flower rates, seed production, and seedling recruitment will be statistically increased over plant populations exposed to parameters significantly outside of these numerics.</w:t>
      </w:r>
    </w:p>
    <w:p w14:paraId="4DFC2340" w14:textId="77777777" w:rsidR="00094F33" w:rsidRPr="00993E74" w:rsidRDefault="00094F33" w:rsidP="004810CB">
      <w:pPr>
        <w:spacing w:after="0" w:line="240" w:lineRule="auto"/>
        <w:ind w:left="720"/>
        <w:rPr>
          <w:rFonts w:cstheme="minorHAnsi"/>
        </w:rPr>
      </w:pPr>
    </w:p>
    <w:p w14:paraId="4A6413AA" w14:textId="77777777" w:rsidR="00993E74" w:rsidRDefault="00993E74" w:rsidP="000D2DBB">
      <w:pPr>
        <w:pStyle w:val="ListParagraph"/>
        <w:tabs>
          <w:tab w:val="left" w:pos="720"/>
        </w:tabs>
        <w:autoSpaceDN w:val="0"/>
        <w:spacing w:after="0" w:line="240" w:lineRule="auto"/>
        <w:ind w:left="0"/>
        <w:rPr>
          <w:rFonts w:cstheme="minorHAnsi"/>
          <w:bCs/>
        </w:rPr>
      </w:pPr>
    </w:p>
    <w:p w14:paraId="5FA181F7" w14:textId="139651D5" w:rsidR="000C2FC2" w:rsidRPr="0086498A" w:rsidRDefault="002E75CD" w:rsidP="0086498A">
      <w:pPr>
        <w:pStyle w:val="ListParagraph"/>
        <w:tabs>
          <w:tab w:val="left" w:pos="720"/>
        </w:tabs>
        <w:autoSpaceDN w:val="0"/>
        <w:spacing w:after="0" w:line="240" w:lineRule="auto"/>
        <w:ind w:left="360"/>
        <w:rPr>
          <w:rFonts w:cstheme="minorHAnsi"/>
          <w:bCs/>
        </w:rPr>
      </w:pPr>
      <w:r w:rsidRPr="001625DE">
        <w:rPr>
          <w:rFonts w:cstheme="minorHAnsi"/>
          <w:b/>
        </w:rPr>
        <w:t>Translocation:</w:t>
      </w:r>
      <w:r w:rsidR="0070520F">
        <w:rPr>
          <w:rFonts w:cstheme="minorHAnsi"/>
          <w:b/>
        </w:rPr>
        <w:t xml:space="preserve"> </w:t>
      </w:r>
      <w:r w:rsidR="0070520F">
        <w:rPr>
          <w:rFonts w:cstheme="minorHAnsi"/>
          <w:bCs/>
        </w:rPr>
        <w:t>Documented methodology for tran</w:t>
      </w:r>
      <w:r w:rsidR="002034EF">
        <w:rPr>
          <w:rFonts w:cstheme="minorHAnsi"/>
          <w:bCs/>
        </w:rPr>
        <w:t>splanting</w:t>
      </w:r>
      <w:r w:rsidR="0070520F">
        <w:rPr>
          <w:rFonts w:cstheme="minorHAnsi"/>
          <w:bCs/>
        </w:rPr>
        <w:t xml:space="preserve"> of DLI is scarce, but there are local case studies that can provide some insight. Crossroads of Big Creek, a 200</w:t>
      </w:r>
      <w:r w:rsidR="0086498A">
        <w:rPr>
          <w:rFonts w:cstheme="minorHAnsi"/>
          <w:bCs/>
        </w:rPr>
        <w:t>-acre</w:t>
      </w:r>
      <w:r w:rsidR="0070520F">
        <w:rPr>
          <w:rFonts w:cstheme="minorHAnsi"/>
          <w:bCs/>
        </w:rPr>
        <w:t xml:space="preserve"> nature preserve in Sturgeon Bay, WI, </w:t>
      </w:r>
      <w:r w:rsidR="00A074D0">
        <w:rPr>
          <w:rFonts w:cstheme="minorHAnsi"/>
          <w:bCs/>
        </w:rPr>
        <w:t xml:space="preserve">opportunistically received DLI </w:t>
      </w:r>
      <w:r w:rsidR="0086498A">
        <w:rPr>
          <w:rFonts w:cstheme="minorHAnsi"/>
          <w:bCs/>
        </w:rPr>
        <w:t>plants from private property where a driveway was being installed. Plants were removed in patches in sod form by digging down roughly six inches to extract all parts of the plant. These mats were placed in planting trays and transported to the installation site. Planting Involved clearing vegetation to expose soil. DLI mats were placed directly in soil and gently pressed into the bare spot. Three years later the populations are persisting, with one plot noted to be reproducing sexually. Unless a better method is found in the literature, we would transplant DLI using this method.</w:t>
      </w:r>
    </w:p>
    <w:p w14:paraId="742A83EF" w14:textId="77777777" w:rsidR="000C2FC2" w:rsidRPr="001625DE" w:rsidRDefault="000C2FC2" w:rsidP="00857DD0">
      <w:pPr>
        <w:pStyle w:val="ListParagraph"/>
        <w:tabs>
          <w:tab w:val="left" w:pos="720"/>
        </w:tabs>
        <w:autoSpaceDN w:val="0"/>
        <w:spacing w:after="0" w:line="240" w:lineRule="auto"/>
        <w:ind w:left="360"/>
        <w:rPr>
          <w:rFonts w:cstheme="minorHAnsi"/>
          <w:b/>
        </w:rPr>
      </w:pPr>
    </w:p>
    <w:p w14:paraId="234C719B" w14:textId="11614D64" w:rsidR="00570485" w:rsidRPr="0086498A" w:rsidRDefault="000C2FC2" w:rsidP="00861A41">
      <w:pPr>
        <w:pStyle w:val="ListParagraph"/>
        <w:tabs>
          <w:tab w:val="left" w:pos="720"/>
        </w:tabs>
        <w:autoSpaceDN w:val="0"/>
        <w:spacing w:after="0" w:line="240" w:lineRule="auto"/>
        <w:ind w:left="360"/>
        <w:rPr>
          <w:rFonts w:cstheme="minorHAnsi"/>
          <w:bCs/>
        </w:rPr>
      </w:pPr>
      <w:r>
        <w:rPr>
          <w:rFonts w:cstheme="minorHAnsi"/>
          <w:b/>
        </w:rPr>
        <w:t>Signage:</w:t>
      </w:r>
      <w:r w:rsidR="0086498A">
        <w:rPr>
          <w:rFonts w:cstheme="minorHAnsi"/>
          <w:b/>
        </w:rPr>
        <w:t xml:space="preserve"> </w:t>
      </w:r>
      <w:r w:rsidR="000F5261">
        <w:rPr>
          <w:rFonts w:cstheme="minorHAnsi"/>
          <w:bCs/>
        </w:rPr>
        <w:t>Six</w:t>
      </w:r>
      <w:r w:rsidR="00575B3A">
        <w:rPr>
          <w:rFonts w:cstheme="minorHAnsi"/>
          <w:bCs/>
        </w:rPr>
        <w:t xml:space="preserve"> educational signs will be</w:t>
      </w:r>
      <w:r w:rsidR="00993E74">
        <w:rPr>
          <w:rFonts w:cstheme="minorHAnsi"/>
          <w:bCs/>
        </w:rPr>
        <w:t xml:space="preserve"> designed, printed, and</w:t>
      </w:r>
      <w:r w:rsidR="00575B3A">
        <w:rPr>
          <w:rFonts w:cstheme="minorHAnsi"/>
          <w:bCs/>
        </w:rPr>
        <w:t xml:space="preserve"> installed as an </w:t>
      </w:r>
      <w:r w:rsidR="00792D5E">
        <w:rPr>
          <w:rFonts w:cstheme="minorHAnsi"/>
          <w:bCs/>
        </w:rPr>
        <w:t xml:space="preserve">educational and </w:t>
      </w:r>
      <w:r w:rsidR="00575B3A">
        <w:rPr>
          <w:rFonts w:cstheme="minorHAnsi"/>
          <w:bCs/>
        </w:rPr>
        <w:t xml:space="preserve">outreach opportunity to teach visitors about the purpose of the project. </w:t>
      </w:r>
      <w:r w:rsidR="00620129">
        <w:rPr>
          <w:rFonts w:cstheme="minorHAnsi"/>
          <w:bCs/>
        </w:rPr>
        <w:t>TRS</w:t>
      </w:r>
      <w:r w:rsidR="0086498A">
        <w:rPr>
          <w:rFonts w:cstheme="minorHAnsi"/>
          <w:bCs/>
        </w:rPr>
        <w:t xml:space="preserve"> staff will design educational and outreach signage to match the theme of existing wayfinding and educational signs along boardwalks and trails. Innovative </w:t>
      </w:r>
      <w:r w:rsidR="00993E74">
        <w:rPr>
          <w:rFonts w:cstheme="minorHAnsi"/>
          <w:bCs/>
        </w:rPr>
        <w:t>P</w:t>
      </w:r>
      <w:r w:rsidR="0086498A">
        <w:rPr>
          <w:rFonts w:cstheme="minorHAnsi"/>
          <w:bCs/>
        </w:rPr>
        <w:t>rinting wil</w:t>
      </w:r>
      <w:r w:rsidR="00575B3A">
        <w:rPr>
          <w:rFonts w:cstheme="minorHAnsi"/>
          <w:bCs/>
        </w:rPr>
        <w:t xml:space="preserve">l make and print the signs to our specifications. The signs will be installed </w:t>
      </w:r>
      <w:r w:rsidR="00A60082">
        <w:rPr>
          <w:rFonts w:cstheme="minorHAnsi"/>
          <w:bCs/>
        </w:rPr>
        <w:t xml:space="preserve">by </w:t>
      </w:r>
      <w:r w:rsidR="00620129">
        <w:rPr>
          <w:rFonts w:cstheme="minorHAnsi"/>
          <w:bCs/>
        </w:rPr>
        <w:t>TRS</w:t>
      </w:r>
      <w:r w:rsidR="00A60082">
        <w:rPr>
          <w:rFonts w:cstheme="minorHAnsi"/>
          <w:bCs/>
        </w:rPr>
        <w:t xml:space="preserve"> staff and/or volunteers </w:t>
      </w:r>
      <w:r w:rsidR="00575B3A">
        <w:rPr>
          <w:rFonts w:cstheme="minorHAnsi"/>
          <w:bCs/>
        </w:rPr>
        <w:t>along the Range Light Boardwalk</w:t>
      </w:r>
      <w:r w:rsidR="0084421C">
        <w:rPr>
          <w:rFonts w:cstheme="minorHAnsi"/>
          <w:bCs/>
        </w:rPr>
        <w:t xml:space="preserve">, one of </w:t>
      </w:r>
      <w:r w:rsidR="0050177C">
        <w:rPr>
          <w:rFonts w:cstheme="minorHAnsi"/>
          <w:bCs/>
        </w:rPr>
        <w:t>the Sanctuary’s most</w:t>
      </w:r>
      <w:r w:rsidR="0084421C">
        <w:rPr>
          <w:rFonts w:cstheme="minorHAnsi"/>
          <w:bCs/>
        </w:rPr>
        <w:t xml:space="preserve"> </w:t>
      </w:r>
      <w:r w:rsidR="0050177C">
        <w:rPr>
          <w:rFonts w:cstheme="minorHAnsi"/>
          <w:bCs/>
        </w:rPr>
        <w:t>visited areas.</w:t>
      </w:r>
      <w:r w:rsidR="0086498A">
        <w:rPr>
          <w:rFonts w:cstheme="minorHAnsi"/>
          <w:bCs/>
        </w:rPr>
        <w:t xml:space="preserve"> </w:t>
      </w:r>
    </w:p>
    <w:p w14:paraId="0C16FAE6" w14:textId="08C567B7" w:rsidR="007D06CB" w:rsidRPr="00CF5D97" w:rsidRDefault="009523B4" w:rsidP="00CF5D97">
      <w:pPr>
        <w:pStyle w:val="ListParagraph"/>
        <w:tabs>
          <w:tab w:val="left" w:pos="720"/>
        </w:tabs>
        <w:autoSpaceDN w:val="0"/>
        <w:spacing w:after="0" w:line="240" w:lineRule="auto"/>
        <w:ind w:left="360"/>
        <w:rPr>
          <w:rFonts w:cstheme="minorHAnsi"/>
          <w:bCs/>
        </w:rPr>
      </w:pPr>
      <w:r>
        <w:rPr>
          <w:rFonts w:cstheme="minorHAnsi"/>
          <w:bCs/>
        </w:rPr>
        <w:t xml:space="preserve"> </w:t>
      </w:r>
    </w:p>
    <w:p w14:paraId="497156A9" w14:textId="77777777" w:rsidR="00861A41" w:rsidRPr="00861A41" w:rsidRDefault="00861A41" w:rsidP="00861A41">
      <w:pPr>
        <w:tabs>
          <w:tab w:val="left" w:pos="720"/>
        </w:tabs>
        <w:autoSpaceDN w:val="0"/>
        <w:spacing w:after="0" w:line="240" w:lineRule="auto"/>
        <w:rPr>
          <w:rFonts w:cstheme="minorHAnsi"/>
          <w:b/>
          <w:i/>
          <w:iCs/>
        </w:rPr>
      </w:pPr>
    </w:p>
    <w:p w14:paraId="71956748" w14:textId="6665416F" w:rsidR="00DC0D84" w:rsidRPr="00B77077" w:rsidRDefault="00D30BEF" w:rsidP="00A94DB5">
      <w:pPr>
        <w:pStyle w:val="ListParagraph"/>
        <w:numPr>
          <w:ilvl w:val="0"/>
          <w:numId w:val="11"/>
        </w:numPr>
        <w:tabs>
          <w:tab w:val="left" w:pos="720"/>
        </w:tabs>
        <w:autoSpaceDN w:val="0"/>
        <w:spacing w:after="0" w:line="240" w:lineRule="auto"/>
        <w:rPr>
          <w:rFonts w:cstheme="minorHAnsi"/>
          <w:bCs/>
        </w:rPr>
      </w:pPr>
      <w:r w:rsidRPr="00B77077">
        <w:rPr>
          <w:rFonts w:cstheme="minorHAnsi"/>
          <w:b/>
          <w:u w:val="single"/>
        </w:rPr>
        <w:t xml:space="preserve">Timetables and </w:t>
      </w:r>
      <w:r w:rsidR="008C706D" w:rsidRPr="00B77077">
        <w:rPr>
          <w:rFonts w:cstheme="minorHAnsi"/>
          <w:b/>
          <w:u w:val="single"/>
        </w:rPr>
        <w:t>M</w:t>
      </w:r>
      <w:r w:rsidRPr="00B77077">
        <w:rPr>
          <w:rFonts w:cstheme="minorHAnsi"/>
          <w:b/>
          <w:u w:val="single"/>
        </w:rPr>
        <w:t>ilestones</w:t>
      </w:r>
      <w:r w:rsidRPr="00B77077">
        <w:rPr>
          <w:rFonts w:cstheme="minorHAnsi"/>
          <w:b/>
        </w:rPr>
        <w:t>:</w:t>
      </w:r>
      <w:r w:rsidRPr="00B77077">
        <w:rPr>
          <w:rFonts w:cstheme="minorHAnsi"/>
        </w:rPr>
        <w:t xml:space="preserve"> </w:t>
      </w:r>
    </w:p>
    <w:p w14:paraId="558C1A96" w14:textId="77777777" w:rsidR="00B77077" w:rsidRPr="00B77077" w:rsidRDefault="00B77077" w:rsidP="00B77077">
      <w:pPr>
        <w:pStyle w:val="ListParagraph"/>
        <w:tabs>
          <w:tab w:val="left" w:pos="720"/>
        </w:tabs>
        <w:autoSpaceDN w:val="0"/>
        <w:spacing w:after="0" w:line="240" w:lineRule="auto"/>
        <w:ind w:left="360"/>
        <w:rPr>
          <w:rFonts w:cstheme="minorHAnsi"/>
          <w:bCs/>
        </w:rPr>
      </w:pPr>
    </w:p>
    <w:p w14:paraId="4EA4B5BB" w14:textId="67D9EA51" w:rsidR="0032273C" w:rsidRPr="0032273C" w:rsidRDefault="0032273C" w:rsidP="00365DA9">
      <w:pPr>
        <w:tabs>
          <w:tab w:val="left" w:pos="720"/>
        </w:tabs>
        <w:autoSpaceDN w:val="0"/>
        <w:spacing w:after="0" w:line="240" w:lineRule="auto"/>
        <w:ind w:left="360"/>
        <w:rPr>
          <w:rFonts w:cstheme="minorHAnsi"/>
          <w:bCs/>
        </w:rPr>
      </w:pPr>
      <w:r>
        <w:rPr>
          <w:rFonts w:cstheme="minorHAnsi"/>
          <w:b/>
        </w:rPr>
        <w:t xml:space="preserve">Summer 2023: </w:t>
      </w:r>
      <w:r>
        <w:rPr>
          <w:rFonts w:cstheme="minorHAnsi"/>
          <w:bCs/>
        </w:rPr>
        <w:t>Baseline data collection. HOBOS will be deployed</w:t>
      </w:r>
      <w:r w:rsidR="005E3004">
        <w:rPr>
          <w:rFonts w:cstheme="minorHAnsi"/>
          <w:bCs/>
        </w:rPr>
        <w:t xml:space="preserve"> </w:t>
      </w:r>
      <w:r w:rsidR="00626C5C">
        <w:rPr>
          <w:rFonts w:cstheme="minorHAnsi"/>
          <w:bCs/>
        </w:rPr>
        <w:t xml:space="preserve">April through </w:t>
      </w:r>
      <w:proofErr w:type="spellStart"/>
      <w:r w:rsidR="00626C5C">
        <w:rPr>
          <w:rFonts w:cstheme="minorHAnsi"/>
          <w:bCs/>
        </w:rPr>
        <w:t>Octobor</w:t>
      </w:r>
      <w:proofErr w:type="spellEnd"/>
      <w:r w:rsidR="00626C5C">
        <w:rPr>
          <w:rFonts w:cstheme="minorHAnsi"/>
          <w:bCs/>
        </w:rPr>
        <w:t xml:space="preserve"> 2023 </w:t>
      </w:r>
      <w:r>
        <w:rPr>
          <w:rFonts w:cstheme="minorHAnsi"/>
          <w:bCs/>
        </w:rPr>
        <w:t>to collect baseline data on</w:t>
      </w:r>
      <w:r w:rsidR="008713EB">
        <w:rPr>
          <w:rFonts w:cstheme="minorHAnsi"/>
          <w:bCs/>
        </w:rPr>
        <w:t xml:space="preserve"> current</w:t>
      </w:r>
      <w:r>
        <w:rPr>
          <w:rFonts w:cstheme="minorHAnsi"/>
          <w:bCs/>
        </w:rPr>
        <w:t xml:space="preserve"> RLC conditions. </w:t>
      </w:r>
      <w:r w:rsidR="00202A39">
        <w:rPr>
          <w:rFonts w:cstheme="minorHAnsi"/>
          <w:bCs/>
        </w:rPr>
        <w:t xml:space="preserve">This would be </w:t>
      </w:r>
      <w:r w:rsidR="00F92444">
        <w:rPr>
          <w:rFonts w:cstheme="minorHAnsi"/>
          <w:bCs/>
        </w:rPr>
        <w:t>completed</w:t>
      </w:r>
      <w:r w:rsidR="00202A39">
        <w:rPr>
          <w:rFonts w:cstheme="minorHAnsi"/>
          <w:bCs/>
        </w:rPr>
        <w:t xml:space="preserve"> before grant funding </w:t>
      </w:r>
      <w:r w:rsidR="00726E8F">
        <w:rPr>
          <w:rFonts w:cstheme="minorHAnsi"/>
          <w:bCs/>
        </w:rPr>
        <w:t>kicks in</w:t>
      </w:r>
      <w:r w:rsidR="00202A39">
        <w:rPr>
          <w:rFonts w:cstheme="minorHAnsi"/>
          <w:bCs/>
        </w:rPr>
        <w:t xml:space="preserve"> </w:t>
      </w:r>
      <w:r w:rsidR="00726E8F">
        <w:rPr>
          <w:rFonts w:cstheme="minorHAnsi"/>
          <w:bCs/>
        </w:rPr>
        <w:t xml:space="preserve">but could count </w:t>
      </w:r>
      <w:r w:rsidR="00202A39">
        <w:rPr>
          <w:rFonts w:cstheme="minorHAnsi"/>
          <w:bCs/>
        </w:rPr>
        <w:t>as match.</w:t>
      </w:r>
      <w:r w:rsidR="00CD088D">
        <w:rPr>
          <w:rFonts w:cstheme="minorHAnsi"/>
          <w:bCs/>
        </w:rPr>
        <w:t xml:space="preserve"> Other activities to be completed at this time include </w:t>
      </w:r>
      <w:r w:rsidR="005E3004">
        <w:rPr>
          <w:rFonts w:cstheme="minorHAnsi"/>
          <w:bCs/>
        </w:rPr>
        <w:t>initial plant surveys for invasive species and rare plants.</w:t>
      </w:r>
      <w:r w:rsidR="00094A30">
        <w:rPr>
          <w:rFonts w:cstheme="minorHAnsi"/>
          <w:bCs/>
        </w:rPr>
        <w:t xml:space="preserve"> </w:t>
      </w:r>
    </w:p>
    <w:p w14:paraId="6D97E308" w14:textId="77777777" w:rsidR="0032273C" w:rsidRDefault="0032273C" w:rsidP="00365DA9">
      <w:pPr>
        <w:tabs>
          <w:tab w:val="left" w:pos="720"/>
        </w:tabs>
        <w:autoSpaceDN w:val="0"/>
        <w:spacing w:after="0" w:line="240" w:lineRule="auto"/>
        <w:ind w:left="360"/>
        <w:rPr>
          <w:rFonts w:cstheme="minorHAnsi"/>
          <w:b/>
        </w:rPr>
      </w:pPr>
    </w:p>
    <w:p w14:paraId="0636B762" w14:textId="3FFB2DBC" w:rsidR="00C1367D" w:rsidRDefault="00A477E4" w:rsidP="00112949">
      <w:pPr>
        <w:tabs>
          <w:tab w:val="left" w:pos="720"/>
        </w:tabs>
        <w:autoSpaceDN w:val="0"/>
        <w:spacing w:after="0" w:line="240" w:lineRule="auto"/>
        <w:ind w:left="360"/>
        <w:rPr>
          <w:rFonts w:cstheme="minorHAnsi"/>
          <w:bCs/>
        </w:rPr>
      </w:pPr>
      <w:r w:rsidRPr="001625DE">
        <w:rPr>
          <w:rFonts w:cstheme="minorHAnsi"/>
          <w:b/>
        </w:rPr>
        <w:t>Winter 2023</w:t>
      </w:r>
      <w:r w:rsidR="00066F55" w:rsidRPr="001625DE">
        <w:rPr>
          <w:rFonts w:cstheme="minorHAnsi"/>
          <w:b/>
        </w:rPr>
        <w:t>/24</w:t>
      </w:r>
      <w:r w:rsidRPr="001625DE">
        <w:rPr>
          <w:rFonts w:cstheme="minorHAnsi"/>
          <w:b/>
        </w:rPr>
        <w:t>:</w:t>
      </w:r>
      <w:r>
        <w:rPr>
          <w:rFonts w:cstheme="minorHAnsi"/>
          <w:bCs/>
        </w:rPr>
        <w:t xml:space="preserve"> Contractor will be brought to start clearing back the </w:t>
      </w:r>
      <w:r w:rsidR="009C72FB">
        <w:rPr>
          <w:rFonts w:cstheme="minorHAnsi"/>
          <w:bCs/>
        </w:rPr>
        <w:t>RLC</w:t>
      </w:r>
      <w:r>
        <w:rPr>
          <w:rFonts w:cstheme="minorHAnsi"/>
          <w:bCs/>
        </w:rPr>
        <w:t xml:space="preserve"> to 50</w:t>
      </w:r>
      <w:r w:rsidR="000E2F32">
        <w:rPr>
          <w:rFonts w:cstheme="minorHAnsi"/>
          <w:bCs/>
        </w:rPr>
        <w:t xml:space="preserve"> feet wide. This would be the best time for this activity as the area will be less sensitive in the winter months due to the ground being frozen.</w:t>
      </w:r>
      <w:r w:rsidR="00E546F5">
        <w:rPr>
          <w:rFonts w:cstheme="minorHAnsi"/>
          <w:bCs/>
        </w:rPr>
        <w:t xml:space="preserve"> Ideally, tree removal will start as soon as the ground has frozen.</w:t>
      </w:r>
      <w:r w:rsidR="00094A30">
        <w:rPr>
          <w:rFonts w:cstheme="minorHAnsi"/>
          <w:bCs/>
        </w:rPr>
        <w:t xml:space="preserve"> </w:t>
      </w:r>
      <w:r w:rsidR="000E2F32">
        <w:rPr>
          <w:rFonts w:cstheme="minorHAnsi"/>
          <w:bCs/>
        </w:rPr>
        <w:t>“Feathering” or additional canopy thinning/clearing on either side of the corridor can also be done at this time.</w:t>
      </w:r>
      <w:r w:rsidR="00E546F5">
        <w:rPr>
          <w:rFonts w:cstheme="minorHAnsi"/>
          <w:bCs/>
        </w:rPr>
        <w:t xml:space="preserve"> </w:t>
      </w:r>
      <w:r w:rsidR="00066F55">
        <w:rPr>
          <w:rFonts w:cstheme="minorHAnsi"/>
          <w:bCs/>
        </w:rPr>
        <w:t>Milestones include</w:t>
      </w:r>
      <w:r w:rsidR="00C428D6">
        <w:rPr>
          <w:rFonts w:cstheme="minorHAnsi"/>
          <w:bCs/>
        </w:rPr>
        <w:t xml:space="preserve"> (1)</w:t>
      </w:r>
      <w:r w:rsidR="00066F55">
        <w:rPr>
          <w:rFonts w:cstheme="minorHAnsi"/>
          <w:bCs/>
        </w:rPr>
        <w:t xml:space="preserve"> clearing the RLC to 50 feet wide, and</w:t>
      </w:r>
      <w:r w:rsidR="00C428D6">
        <w:rPr>
          <w:rFonts w:cstheme="minorHAnsi"/>
          <w:bCs/>
        </w:rPr>
        <w:t xml:space="preserve"> (2)</w:t>
      </w:r>
      <w:r w:rsidR="00066F55">
        <w:rPr>
          <w:rFonts w:cstheme="minorHAnsi"/>
          <w:bCs/>
        </w:rPr>
        <w:t xml:space="preserve"> canopy thinning of an additional roughly 3 acres into adjacent ridges. Proposed completion of this activity would be late winter/early spring of 2024.</w:t>
      </w:r>
    </w:p>
    <w:p w14:paraId="51F462C3" w14:textId="77777777" w:rsidR="00365DA9" w:rsidRDefault="00DC0D84" w:rsidP="00DC0D84">
      <w:pPr>
        <w:tabs>
          <w:tab w:val="left" w:pos="720"/>
        </w:tabs>
        <w:autoSpaceDN w:val="0"/>
        <w:spacing w:after="0" w:line="240" w:lineRule="auto"/>
        <w:rPr>
          <w:rFonts w:cstheme="minorHAnsi"/>
          <w:b/>
          <w:i/>
          <w:iCs/>
        </w:rPr>
      </w:pPr>
      <w:r>
        <w:rPr>
          <w:rFonts w:cstheme="minorHAnsi"/>
          <w:b/>
          <w:i/>
          <w:iCs/>
        </w:rPr>
        <w:tab/>
      </w:r>
    </w:p>
    <w:p w14:paraId="62B09A63" w14:textId="573F4B4C" w:rsidR="00154876" w:rsidRDefault="000E2F32" w:rsidP="00C33127">
      <w:pPr>
        <w:tabs>
          <w:tab w:val="left" w:pos="720"/>
        </w:tabs>
        <w:autoSpaceDN w:val="0"/>
        <w:spacing w:after="0" w:line="240" w:lineRule="auto"/>
        <w:ind w:left="360"/>
        <w:rPr>
          <w:rFonts w:cstheme="minorHAnsi"/>
          <w:bCs/>
        </w:rPr>
      </w:pPr>
      <w:r w:rsidRPr="001625DE">
        <w:rPr>
          <w:rFonts w:cstheme="minorHAnsi"/>
          <w:b/>
        </w:rPr>
        <w:t>Spring 202</w:t>
      </w:r>
      <w:r w:rsidR="00B82FA9" w:rsidRPr="001625DE">
        <w:rPr>
          <w:rFonts w:cstheme="minorHAnsi"/>
          <w:b/>
        </w:rPr>
        <w:t>4</w:t>
      </w:r>
      <w:r w:rsidRPr="001625DE">
        <w:rPr>
          <w:rFonts w:cstheme="minorHAnsi"/>
          <w:b/>
        </w:rPr>
        <w:t>:</w:t>
      </w:r>
      <w:r>
        <w:rPr>
          <w:rFonts w:cstheme="minorHAnsi"/>
          <w:bCs/>
        </w:rPr>
        <w:t xml:space="preserve"> </w:t>
      </w:r>
      <w:r w:rsidR="00C1367D">
        <w:rPr>
          <w:rFonts w:cstheme="minorHAnsi"/>
          <w:bCs/>
        </w:rPr>
        <w:t>Implementation of DLI research</w:t>
      </w:r>
      <w:r w:rsidR="00A21CAB">
        <w:rPr>
          <w:rFonts w:cstheme="minorHAnsi"/>
          <w:bCs/>
        </w:rPr>
        <w:t xml:space="preserve"> and monitoring</w:t>
      </w:r>
      <w:r w:rsidR="00C1367D">
        <w:rPr>
          <w:rFonts w:cstheme="minorHAnsi"/>
          <w:bCs/>
        </w:rPr>
        <w:t xml:space="preserve"> standard operating procedure</w:t>
      </w:r>
      <w:r w:rsidR="00112949">
        <w:rPr>
          <w:rFonts w:cstheme="minorHAnsi"/>
          <w:bCs/>
        </w:rPr>
        <w:t>s</w:t>
      </w:r>
      <w:r w:rsidR="00154876">
        <w:rPr>
          <w:rFonts w:cstheme="minorHAnsi"/>
          <w:bCs/>
        </w:rPr>
        <w:t xml:space="preserve"> in the RCL</w:t>
      </w:r>
      <w:r w:rsidR="00E546F5">
        <w:rPr>
          <w:rFonts w:cstheme="minorHAnsi"/>
          <w:bCs/>
        </w:rPr>
        <w:t xml:space="preserve"> will</w:t>
      </w:r>
      <w:r w:rsidR="00112949">
        <w:rPr>
          <w:rFonts w:cstheme="minorHAnsi"/>
          <w:bCs/>
        </w:rPr>
        <w:t xml:space="preserve"> </w:t>
      </w:r>
      <w:r w:rsidR="00066F55">
        <w:rPr>
          <w:rFonts w:cstheme="minorHAnsi"/>
          <w:bCs/>
        </w:rPr>
        <w:t>begin</w:t>
      </w:r>
      <w:r w:rsidR="00FB0E2D">
        <w:rPr>
          <w:rFonts w:cstheme="minorHAnsi"/>
          <w:bCs/>
        </w:rPr>
        <w:t xml:space="preserve"> collecting </w:t>
      </w:r>
      <w:r w:rsidR="00F92444">
        <w:rPr>
          <w:rFonts w:cstheme="minorHAnsi"/>
          <w:bCs/>
        </w:rPr>
        <w:t xml:space="preserve">population </w:t>
      </w:r>
      <w:r w:rsidR="00112949">
        <w:rPr>
          <w:rFonts w:cstheme="minorHAnsi"/>
          <w:bCs/>
        </w:rPr>
        <w:t>metrics</w:t>
      </w:r>
      <w:r w:rsidR="007240B4">
        <w:rPr>
          <w:rFonts w:cstheme="minorHAnsi"/>
          <w:bCs/>
        </w:rPr>
        <w:t xml:space="preserve"> data</w:t>
      </w:r>
      <w:r w:rsidR="00CA497E">
        <w:rPr>
          <w:rFonts w:cstheme="minorHAnsi"/>
          <w:bCs/>
        </w:rPr>
        <w:t xml:space="preserve"> in response to manipulation.</w:t>
      </w:r>
      <w:r w:rsidR="00154876">
        <w:rPr>
          <w:rFonts w:cstheme="minorHAnsi"/>
          <w:bCs/>
        </w:rPr>
        <w:t xml:space="preserve"> </w:t>
      </w:r>
      <w:r w:rsidR="00C428D6">
        <w:rPr>
          <w:rFonts w:cstheme="minorHAnsi"/>
          <w:bCs/>
        </w:rPr>
        <w:t>M</w:t>
      </w:r>
      <w:r w:rsidR="005325E3">
        <w:rPr>
          <w:rFonts w:cstheme="minorHAnsi"/>
          <w:bCs/>
        </w:rPr>
        <w:t>onitoring of the RLC</w:t>
      </w:r>
      <w:r w:rsidR="007240B4">
        <w:rPr>
          <w:rFonts w:cstheme="minorHAnsi"/>
          <w:bCs/>
        </w:rPr>
        <w:t xml:space="preserve"> conditions</w:t>
      </w:r>
      <w:r w:rsidR="005325E3">
        <w:rPr>
          <w:rFonts w:cstheme="minorHAnsi"/>
          <w:bCs/>
        </w:rPr>
        <w:t xml:space="preserve"> will be ongoing</w:t>
      </w:r>
      <w:r w:rsidR="007240B4">
        <w:rPr>
          <w:rFonts w:cstheme="minorHAnsi"/>
          <w:bCs/>
        </w:rPr>
        <w:t xml:space="preserve"> and is to be carried out for a minimum of 5 years. </w:t>
      </w:r>
      <w:r w:rsidR="00C2185D">
        <w:rPr>
          <w:rFonts w:cstheme="minorHAnsi"/>
          <w:bCs/>
        </w:rPr>
        <w:t>The timing</w:t>
      </w:r>
      <w:r w:rsidR="007240B4">
        <w:rPr>
          <w:rFonts w:cstheme="minorHAnsi"/>
          <w:bCs/>
        </w:rPr>
        <w:t xml:space="preserve"> of translocation efforts</w:t>
      </w:r>
      <w:r w:rsidR="005E3004">
        <w:rPr>
          <w:rFonts w:cstheme="minorHAnsi"/>
          <w:bCs/>
        </w:rPr>
        <w:t xml:space="preserve"> within the RLC</w:t>
      </w:r>
      <w:r w:rsidR="007240B4">
        <w:rPr>
          <w:rFonts w:cstheme="minorHAnsi"/>
          <w:bCs/>
        </w:rPr>
        <w:t xml:space="preserve"> will be informed by the literature, case studies, and our own data collection efforts.</w:t>
      </w:r>
      <w:r w:rsidR="00CD088D">
        <w:rPr>
          <w:rFonts w:cstheme="minorHAnsi"/>
          <w:bCs/>
        </w:rPr>
        <w:t xml:space="preserve"> Other activities to be implemented at this time include sign installation and </w:t>
      </w:r>
      <w:r w:rsidR="00723601">
        <w:rPr>
          <w:rFonts w:cstheme="minorHAnsi"/>
          <w:bCs/>
        </w:rPr>
        <w:t>in</w:t>
      </w:r>
      <w:r w:rsidR="000E7CFE">
        <w:rPr>
          <w:rFonts w:cstheme="minorHAnsi"/>
          <w:bCs/>
        </w:rPr>
        <w:t xml:space="preserve">itial </w:t>
      </w:r>
      <w:r w:rsidR="00CD088D">
        <w:rPr>
          <w:rFonts w:cstheme="minorHAnsi"/>
          <w:bCs/>
        </w:rPr>
        <w:t xml:space="preserve">invasive species </w:t>
      </w:r>
      <w:r w:rsidR="00CA497E">
        <w:rPr>
          <w:rFonts w:cstheme="minorHAnsi"/>
          <w:bCs/>
        </w:rPr>
        <w:t>treatments.</w:t>
      </w:r>
    </w:p>
    <w:p w14:paraId="32387AF3" w14:textId="77777777" w:rsidR="007608A2" w:rsidRDefault="007608A2" w:rsidP="00C33127">
      <w:pPr>
        <w:tabs>
          <w:tab w:val="left" w:pos="720"/>
        </w:tabs>
        <w:autoSpaceDN w:val="0"/>
        <w:spacing w:after="0" w:line="240" w:lineRule="auto"/>
        <w:ind w:left="360"/>
        <w:rPr>
          <w:rFonts w:cstheme="minorHAnsi"/>
          <w:bCs/>
        </w:rPr>
      </w:pPr>
    </w:p>
    <w:p w14:paraId="0B9A2756" w14:textId="40E0A32E" w:rsidR="00AA5106" w:rsidRPr="003F14A5" w:rsidRDefault="003C50E1" w:rsidP="00C33127">
      <w:pPr>
        <w:tabs>
          <w:tab w:val="left" w:pos="720"/>
        </w:tabs>
        <w:autoSpaceDN w:val="0"/>
        <w:spacing w:after="0" w:line="240" w:lineRule="auto"/>
        <w:ind w:left="360"/>
        <w:rPr>
          <w:rFonts w:cstheme="minorHAnsi"/>
          <w:bCs/>
        </w:rPr>
      </w:pPr>
      <w:r>
        <w:rPr>
          <w:rFonts w:cstheme="minorHAnsi"/>
          <w:b/>
        </w:rPr>
        <w:lastRenderedPageBreak/>
        <w:t xml:space="preserve">Winter 2024/25: </w:t>
      </w:r>
      <w:r w:rsidR="003F14A5">
        <w:rPr>
          <w:rFonts w:cstheme="minorHAnsi"/>
          <w:bCs/>
        </w:rPr>
        <w:t>Beginning in the winter after initial canopy manipulation is done, annual assessment and management of vegetation will be carried out</w:t>
      </w:r>
      <w:r w:rsidR="009341D8">
        <w:rPr>
          <w:rFonts w:cstheme="minorHAnsi"/>
          <w:bCs/>
        </w:rPr>
        <w:t xml:space="preserve"> perpetuity</w:t>
      </w:r>
      <w:r w:rsidR="003F14A5">
        <w:rPr>
          <w:rFonts w:cstheme="minorHAnsi"/>
          <w:bCs/>
        </w:rPr>
        <w:t xml:space="preserve"> every winter to main appropriate habitat for DLI. </w:t>
      </w:r>
    </w:p>
    <w:p w14:paraId="54F0E91C" w14:textId="77777777" w:rsidR="00154876" w:rsidRDefault="00154876" w:rsidP="00C33127">
      <w:pPr>
        <w:tabs>
          <w:tab w:val="left" w:pos="720"/>
        </w:tabs>
        <w:autoSpaceDN w:val="0"/>
        <w:spacing w:after="0" w:line="240" w:lineRule="auto"/>
        <w:ind w:left="360"/>
        <w:rPr>
          <w:rFonts w:cstheme="minorHAnsi"/>
          <w:bCs/>
        </w:rPr>
      </w:pPr>
    </w:p>
    <w:p w14:paraId="6639A0E3" w14:textId="353B67B9" w:rsidR="00C1367D" w:rsidRDefault="00D801FB" w:rsidP="00C33127">
      <w:pPr>
        <w:tabs>
          <w:tab w:val="left" w:pos="720"/>
        </w:tabs>
        <w:autoSpaceDN w:val="0"/>
        <w:spacing w:after="0" w:line="240" w:lineRule="auto"/>
        <w:ind w:left="360"/>
        <w:rPr>
          <w:rFonts w:cstheme="minorHAnsi"/>
          <w:bCs/>
        </w:rPr>
      </w:pPr>
      <w:r>
        <w:rPr>
          <w:rFonts w:cstheme="minorHAnsi"/>
          <w:b/>
        </w:rPr>
        <w:t xml:space="preserve">Spring 2024: </w:t>
      </w:r>
      <w:r w:rsidR="00F92444">
        <w:rPr>
          <w:rFonts w:cstheme="minorHAnsi"/>
          <w:bCs/>
        </w:rPr>
        <w:t>Timing of t</w:t>
      </w:r>
      <w:r w:rsidR="00C1367D">
        <w:rPr>
          <w:rFonts w:cstheme="minorHAnsi"/>
          <w:bCs/>
        </w:rPr>
        <w:t xml:space="preserve">ransplanting DLI to thinned areas </w:t>
      </w:r>
      <w:r w:rsidR="00F92444">
        <w:rPr>
          <w:rFonts w:cstheme="minorHAnsi"/>
          <w:bCs/>
        </w:rPr>
        <w:t>will be informed by case studies</w:t>
      </w:r>
      <w:r w:rsidR="00C1367D">
        <w:rPr>
          <w:rFonts w:cstheme="minorHAnsi"/>
          <w:bCs/>
        </w:rPr>
        <w:t xml:space="preserve"> in accordance with best management practices found in the literature</w:t>
      </w:r>
      <w:r w:rsidR="00F27E97">
        <w:rPr>
          <w:rFonts w:cstheme="minorHAnsi"/>
          <w:bCs/>
        </w:rPr>
        <w:t xml:space="preserve"> and our own research findings.</w:t>
      </w:r>
      <w:r w:rsidR="00C1367D">
        <w:rPr>
          <w:rFonts w:cstheme="minorHAnsi"/>
          <w:bCs/>
        </w:rPr>
        <w:t xml:space="preserve"> </w:t>
      </w:r>
      <w:r w:rsidR="00F27E97">
        <w:rPr>
          <w:rFonts w:cstheme="minorHAnsi"/>
          <w:bCs/>
        </w:rPr>
        <w:t>A preliminary goal would be to conduct</w:t>
      </w:r>
      <w:r w:rsidR="00BD1055">
        <w:rPr>
          <w:rFonts w:cstheme="minorHAnsi"/>
          <w:bCs/>
        </w:rPr>
        <w:t xml:space="preserve"> limited</w:t>
      </w:r>
      <w:r w:rsidR="00F27E97">
        <w:rPr>
          <w:rFonts w:cstheme="minorHAnsi"/>
          <w:bCs/>
        </w:rPr>
        <w:t xml:space="preserve"> initial transplanting </w:t>
      </w:r>
      <w:r w:rsidR="00BD1055">
        <w:rPr>
          <w:rFonts w:cstheme="minorHAnsi"/>
          <w:bCs/>
        </w:rPr>
        <w:t>within</w:t>
      </w:r>
      <w:r w:rsidR="00F27E97">
        <w:rPr>
          <w:rFonts w:cstheme="minorHAnsi"/>
          <w:bCs/>
        </w:rPr>
        <w:t xml:space="preserve"> the RLC in </w:t>
      </w:r>
      <w:r w:rsidR="00BD1055">
        <w:rPr>
          <w:rFonts w:cstheme="minorHAnsi"/>
          <w:bCs/>
        </w:rPr>
        <w:t>May of 2024</w:t>
      </w:r>
      <w:r w:rsidR="00FD35C9">
        <w:rPr>
          <w:rFonts w:cstheme="minorHAnsi"/>
          <w:bCs/>
        </w:rPr>
        <w:t>.</w:t>
      </w:r>
    </w:p>
    <w:p w14:paraId="4307040A" w14:textId="7F32D9AE" w:rsidR="00FD35C9" w:rsidRDefault="00FD35C9" w:rsidP="00C33127">
      <w:pPr>
        <w:tabs>
          <w:tab w:val="left" w:pos="720"/>
        </w:tabs>
        <w:autoSpaceDN w:val="0"/>
        <w:spacing w:after="0" w:line="240" w:lineRule="auto"/>
        <w:ind w:left="360"/>
        <w:rPr>
          <w:rFonts w:cstheme="minorHAnsi"/>
          <w:bCs/>
        </w:rPr>
      </w:pPr>
    </w:p>
    <w:p w14:paraId="5CD5F78C" w14:textId="45EBA26A" w:rsidR="00FD35C9" w:rsidRDefault="00FD35C9" w:rsidP="00C33127">
      <w:pPr>
        <w:tabs>
          <w:tab w:val="left" w:pos="720"/>
        </w:tabs>
        <w:autoSpaceDN w:val="0"/>
        <w:spacing w:after="0" w:line="240" w:lineRule="auto"/>
        <w:ind w:left="360"/>
        <w:rPr>
          <w:rFonts w:cstheme="minorHAnsi"/>
          <w:b/>
        </w:rPr>
      </w:pPr>
      <w:r w:rsidRPr="00FD35C9">
        <w:rPr>
          <w:rFonts w:cstheme="minorHAnsi"/>
          <w:b/>
        </w:rPr>
        <w:t>Spring 2026</w:t>
      </w:r>
      <w:r>
        <w:rPr>
          <w:rFonts w:cstheme="minorHAnsi"/>
          <w:b/>
        </w:rPr>
        <w:t xml:space="preserve">: </w:t>
      </w:r>
      <w:r w:rsidRPr="00C140EF">
        <w:rPr>
          <w:rFonts w:cstheme="minorHAnsi"/>
          <w:bCs/>
        </w:rPr>
        <w:t>Baseline data collection on secondary sites</w:t>
      </w:r>
      <w:r w:rsidR="00046C17">
        <w:rPr>
          <w:rFonts w:cstheme="minorHAnsi"/>
          <w:bCs/>
        </w:rPr>
        <w:t xml:space="preserve"> for translocation efforts</w:t>
      </w:r>
      <w:r w:rsidR="00C140EF">
        <w:rPr>
          <w:rFonts w:cstheme="minorHAnsi"/>
          <w:bCs/>
        </w:rPr>
        <w:t xml:space="preserve"> will begin in spring of 2026. A minimum of four sites will be established elsewhere in </w:t>
      </w:r>
      <w:r w:rsidR="00620129">
        <w:rPr>
          <w:rFonts w:cstheme="minorHAnsi"/>
          <w:bCs/>
        </w:rPr>
        <w:t>TRS</w:t>
      </w:r>
      <w:r w:rsidR="00C140EF">
        <w:rPr>
          <w:rFonts w:cstheme="minorHAnsi"/>
          <w:bCs/>
        </w:rPr>
        <w:t xml:space="preserve">, with selection based on measured habitat conditions. </w:t>
      </w:r>
      <w:r w:rsidR="00ED7805">
        <w:rPr>
          <w:rFonts w:cstheme="minorHAnsi"/>
          <w:bCs/>
        </w:rPr>
        <w:t>Four</w:t>
      </w:r>
      <w:r w:rsidR="00046C17">
        <w:rPr>
          <w:rFonts w:cstheme="minorHAnsi"/>
          <w:bCs/>
        </w:rPr>
        <w:t xml:space="preserve"> monitoring plots will be established</w:t>
      </w:r>
      <w:r w:rsidR="00B32419">
        <w:rPr>
          <w:rFonts w:cstheme="minorHAnsi"/>
          <w:bCs/>
        </w:rPr>
        <w:t xml:space="preserve"> </w:t>
      </w:r>
      <w:r w:rsidR="00046C17">
        <w:rPr>
          <w:rFonts w:cstheme="minorHAnsi"/>
          <w:bCs/>
        </w:rPr>
        <w:t>and will collect data for a minimum of 5 years.</w:t>
      </w:r>
    </w:p>
    <w:p w14:paraId="47C9B237" w14:textId="1FC6C6FE" w:rsidR="00FD35C9" w:rsidRDefault="00FD35C9" w:rsidP="00C33127">
      <w:pPr>
        <w:tabs>
          <w:tab w:val="left" w:pos="720"/>
        </w:tabs>
        <w:autoSpaceDN w:val="0"/>
        <w:spacing w:after="0" w:line="240" w:lineRule="auto"/>
        <w:ind w:left="360"/>
        <w:rPr>
          <w:rFonts w:cstheme="minorHAnsi"/>
          <w:b/>
        </w:rPr>
      </w:pPr>
    </w:p>
    <w:p w14:paraId="48653887" w14:textId="5DA8301E" w:rsidR="00DC0D84" w:rsidRPr="00ED7805" w:rsidRDefault="00C1367D" w:rsidP="00FD35C9">
      <w:pPr>
        <w:tabs>
          <w:tab w:val="left" w:pos="720"/>
        </w:tabs>
        <w:autoSpaceDN w:val="0"/>
        <w:spacing w:after="0" w:line="240" w:lineRule="auto"/>
        <w:ind w:left="360"/>
        <w:rPr>
          <w:rFonts w:cstheme="minorHAnsi"/>
          <w:bCs/>
        </w:rPr>
      </w:pPr>
      <w:r w:rsidRPr="00C1367D">
        <w:rPr>
          <w:rFonts w:cstheme="minorHAnsi"/>
          <w:b/>
        </w:rPr>
        <w:t>202</w:t>
      </w:r>
      <w:r w:rsidR="00AB1551">
        <w:rPr>
          <w:rFonts w:cstheme="minorHAnsi"/>
          <w:b/>
        </w:rPr>
        <w:t>8</w:t>
      </w:r>
      <w:r w:rsidRPr="00C1367D">
        <w:rPr>
          <w:rFonts w:cstheme="minorHAnsi"/>
          <w:b/>
        </w:rPr>
        <w:t>:</w:t>
      </w:r>
      <w:r>
        <w:rPr>
          <w:rFonts w:cstheme="minorHAnsi"/>
          <w:b/>
        </w:rPr>
        <w:t xml:space="preserve"> </w:t>
      </w:r>
      <w:r w:rsidR="00ED7805">
        <w:rPr>
          <w:rFonts w:cstheme="minorHAnsi"/>
          <w:bCs/>
        </w:rPr>
        <w:t>Once there is two years’ worth of</w:t>
      </w:r>
      <w:r w:rsidR="009E4FF7">
        <w:rPr>
          <w:rFonts w:cstheme="minorHAnsi"/>
          <w:bCs/>
        </w:rPr>
        <w:t xml:space="preserve"> baseline</w:t>
      </w:r>
      <w:r w:rsidR="00ED7805">
        <w:rPr>
          <w:rFonts w:cstheme="minorHAnsi"/>
          <w:bCs/>
        </w:rPr>
        <w:t xml:space="preserve"> data from the four </w:t>
      </w:r>
      <w:r w:rsidR="009E4FF7">
        <w:rPr>
          <w:rFonts w:cstheme="minorHAnsi"/>
          <w:bCs/>
        </w:rPr>
        <w:t xml:space="preserve">secondary site plots, the collected data will be used to inform the best locations to transplant DLI. Once sites are selected, transplanting plants from the RLC to </w:t>
      </w:r>
      <w:r w:rsidR="00E06686">
        <w:rPr>
          <w:rFonts w:cstheme="minorHAnsi"/>
          <w:bCs/>
        </w:rPr>
        <w:t>four</w:t>
      </w:r>
      <w:r w:rsidR="009E4FF7">
        <w:rPr>
          <w:rFonts w:cstheme="minorHAnsi"/>
          <w:bCs/>
        </w:rPr>
        <w:t xml:space="preserve"> secondary sites w</w:t>
      </w:r>
      <w:r w:rsidR="00E06686">
        <w:rPr>
          <w:rFonts w:cstheme="minorHAnsi"/>
          <w:bCs/>
        </w:rPr>
        <w:t>ill follow the same methods as the previous transplanting event.</w:t>
      </w:r>
      <w:r w:rsidR="009341D8">
        <w:rPr>
          <w:rFonts w:cstheme="minorHAnsi"/>
          <w:bCs/>
        </w:rPr>
        <w:t xml:space="preserve"> Again, monitoring plots will be established at sites of translocation and monitored for a minimum of 5 years.</w:t>
      </w:r>
    </w:p>
    <w:p w14:paraId="15B8E397" w14:textId="77777777" w:rsidR="00C428D6" w:rsidRPr="00DC0D84" w:rsidRDefault="00C428D6" w:rsidP="00DC0D84">
      <w:pPr>
        <w:tabs>
          <w:tab w:val="left" w:pos="720"/>
        </w:tabs>
        <w:autoSpaceDN w:val="0"/>
        <w:spacing w:after="0" w:line="240" w:lineRule="auto"/>
        <w:rPr>
          <w:rFonts w:cstheme="minorHAnsi"/>
          <w:bCs/>
        </w:rPr>
      </w:pPr>
    </w:p>
    <w:p w14:paraId="74C11F65" w14:textId="77777777" w:rsidR="0049642B" w:rsidRPr="00D30BEF" w:rsidRDefault="0049642B" w:rsidP="0049642B">
      <w:pPr>
        <w:pStyle w:val="ListParagraph"/>
        <w:tabs>
          <w:tab w:val="left" w:pos="720"/>
        </w:tabs>
        <w:autoSpaceDN w:val="0"/>
        <w:spacing w:after="0" w:line="240" w:lineRule="auto"/>
        <w:ind w:left="360"/>
        <w:rPr>
          <w:rFonts w:cstheme="minorHAnsi"/>
          <w:b/>
          <w:i/>
          <w:iCs/>
        </w:rPr>
      </w:pPr>
    </w:p>
    <w:p w14:paraId="1FE1A9AD" w14:textId="568B94AA" w:rsidR="00D30BEF" w:rsidRPr="00983AFE" w:rsidRDefault="00D30BEF" w:rsidP="00D30BEF">
      <w:pPr>
        <w:pStyle w:val="ListParagraph"/>
        <w:numPr>
          <w:ilvl w:val="0"/>
          <w:numId w:val="11"/>
        </w:numPr>
        <w:tabs>
          <w:tab w:val="left" w:pos="720"/>
        </w:tabs>
        <w:autoSpaceDN w:val="0"/>
        <w:spacing w:after="0" w:line="240" w:lineRule="auto"/>
        <w:rPr>
          <w:rFonts w:cstheme="minorHAnsi"/>
          <w:b/>
          <w:i/>
          <w:iCs/>
        </w:rPr>
      </w:pPr>
      <w:r w:rsidRPr="00D30BEF">
        <w:rPr>
          <w:rFonts w:cstheme="minorHAnsi"/>
          <w:b/>
          <w:u w:val="single"/>
        </w:rPr>
        <w:t xml:space="preserve">Information to </w:t>
      </w:r>
      <w:r w:rsidR="008C706D">
        <w:rPr>
          <w:rFonts w:cstheme="minorHAnsi"/>
          <w:b/>
          <w:u w:val="single"/>
        </w:rPr>
        <w:t>S</w:t>
      </w:r>
      <w:r w:rsidRPr="00D30BEF">
        <w:rPr>
          <w:rFonts w:cstheme="minorHAnsi"/>
          <w:b/>
          <w:u w:val="single"/>
        </w:rPr>
        <w:t xml:space="preserve">upport </w:t>
      </w:r>
      <w:r w:rsidR="008C706D">
        <w:rPr>
          <w:rFonts w:cstheme="minorHAnsi"/>
          <w:b/>
          <w:u w:val="single"/>
        </w:rPr>
        <w:t>E</w:t>
      </w:r>
      <w:r w:rsidRPr="00D30BEF">
        <w:rPr>
          <w:rFonts w:cstheme="minorHAnsi"/>
          <w:b/>
          <w:u w:val="single"/>
        </w:rPr>
        <w:t xml:space="preserve">nvironmental </w:t>
      </w:r>
      <w:r w:rsidR="008C706D">
        <w:rPr>
          <w:rFonts w:cstheme="minorHAnsi"/>
          <w:b/>
          <w:u w:val="single"/>
        </w:rPr>
        <w:t>C</w:t>
      </w:r>
      <w:r w:rsidRPr="00D30BEF">
        <w:rPr>
          <w:rFonts w:cstheme="minorHAnsi"/>
          <w:b/>
          <w:u w:val="single"/>
        </w:rPr>
        <w:t xml:space="preserve">ompliance </w:t>
      </w:r>
      <w:r w:rsidR="008C706D">
        <w:rPr>
          <w:rFonts w:cstheme="minorHAnsi"/>
          <w:b/>
          <w:u w:val="single"/>
        </w:rPr>
        <w:t>R</w:t>
      </w:r>
      <w:r w:rsidRPr="00D30BEF">
        <w:rPr>
          <w:rFonts w:cstheme="minorHAnsi"/>
          <w:b/>
          <w:u w:val="single"/>
        </w:rPr>
        <w:t>eview:</w:t>
      </w:r>
      <w:r w:rsidRPr="00D30BEF">
        <w:rPr>
          <w:rFonts w:cstheme="minorHAnsi"/>
          <w:b/>
        </w:rPr>
        <w:t xml:space="preserve"> </w:t>
      </w:r>
    </w:p>
    <w:p w14:paraId="4C63BE70" w14:textId="298D9E43" w:rsidR="00983AFE" w:rsidRDefault="00983AFE" w:rsidP="00983AFE">
      <w:pPr>
        <w:pStyle w:val="ListParagraph"/>
        <w:tabs>
          <w:tab w:val="left" w:pos="720"/>
        </w:tabs>
        <w:autoSpaceDN w:val="0"/>
        <w:spacing w:after="0" w:line="240" w:lineRule="auto"/>
        <w:ind w:left="360"/>
        <w:rPr>
          <w:rFonts w:cstheme="minorHAnsi"/>
          <w:b/>
          <w:u w:val="single"/>
        </w:rPr>
      </w:pPr>
    </w:p>
    <w:p w14:paraId="06031143" w14:textId="2F1BFE0D" w:rsidR="00DF4AA2" w:rsidRDefault="00983AFE" w:rsidP="00DF4AA2">
      <w:pPr>
        <w:pStyle w:val="ListParagraph"/>
        <w:tabs>
          <w:tab w:val="left" w:pos="720"/>
        </w:tabs>
        <w:autoSpaceDN w:val="0"/>
        <w:spacing w:after="0" w:line="240" w:lineRule="auto"/>
        <w:ind w:left="360"/>
        <w:rPr>
          <w:rFonts w:cstheme="minorHAnsi"/>
          <w:bCs/>
        </w:rPr>
      </w:pPr>
      <w:r>
        <w:rPr>
          <w:rFonts w:cstheme="minorHAnsi"/>
          <w:bCs/>
        </w:rPr>
        <w:t xml:space="preserve">The RCL project area lies on property that is owned by the County of Door, while </w:t>
      </w:r>
      <w:r w:rsidR="00620129">
        <w:rPr>
          <w:rFonts w:cstheme="minorHAnsi"/>
          <w:bCs/>
        </w:rPr>
        <w:t>TRS</w:t>
      </w:r>
      <w:r>
        <w:rPr>
          <w:rFonts w:cstheme="minorHAnsi"/>
          <w:bCs/>
        </w:rPr>
        <w:t xml:space="preserve"> is responsible </w:t>
      </w:r>
      <w:r w:rsidR="00821D9B">
        <w:rPr>
          <w:rFonts w:cstheme="minorHAnsi"/>
          <w:bCs/>
        </w:rPr>
        <w:t xml:space="preserve">for </w:t>
      </w:r>
      <w:r>
        <w:rPr>
          <w:rFonts w:cstheme="minorHAnsi"/>
          <w:bCs/>
        </w:rPr>
        <w:t xml:space="preserve">management. </w:t>
      </w:r>
      <w:r w:rsidR="00620129">
        <w:rPr>
          <w:rFonts w:cstheme="minorHAnsi"/>
          <w:bCs/>
        </w:rPr>
        <w:t>TRS</w:t>
      </w:r>
      <w:r>
        <w:rPr>
          <w:rFonts w:cstheme="minorHAnsi"/>
          <w:bCs/>
        </w:rPr>
        <w:t xml:space="preserve"> will cooperate with any necessary reviews</w:t>
      </w:r>
      <w:r w:rsidR="00821D9B">
        <w:rPr>
          <w:rFonts w:cstheme="minorHAnsi"/>
          <w:bCs/>
        </w:rPr>
        <w:t xml:space="preserve"> for this project.</w:t>
      </w:r>
      <w:r>
        <w:rPr>
          <w:rFonts w:cstheme="minorHAnsi"/>
          <w:bCs/>
        </w:rPr>
        <w:t xml:space="preserve"> </w:t>
      </w:r>
      <w:r w:rsidR="00620129">
        <w:rPr>
          <w:rFonts w:cstheme="minorHAnsi"/>
          <w:bCs/>
        </w:rPr>
        <w:t>TRS</w:t>
      </w:r>
      <w:r>
        <w:rPr>
          <w:rFonts w:cstheme="minorHAnsi"/>
          <w:bCs/>
        </w:rPr>
        <w:t xml:space="preserve"> has worked closely with regulating agencies in the past to ensure compliance on projects. </w:t>
      </w:r>
      <w:r w:rsidR="00821D9B">
        <w:rPr>
          <w:rFonts w:cstheme="minorHAnsi"/>
          <w:bCs/>
        </w:rPr>
        <w:t>A recent project that involved replacing the boardwalk in the corridor</w:t>
      </w:r>
      <w:r w:rsidR="00CA5D9B">
        <w:rPr>
          <w:rFonts w:cstheme="minorHAnsi"/>
          <w:bCs/>
        </w:rPr>
        <w:t xml:space="preserve"> in 2021 </w:t>
      </w:r>
      <w:r w:rsidR="00821D9B">
        <w:rPr>
          <w:rFonts w:cstheme="minorHAnsi"/>
          <w:bCs/>
        </w:rPr>
        <w:t xml:space="preserve">required </w:t>
      </w:r>
      <w:r w:rsidR="00CA5D9B">
        <w:rPr>
          <w:rFonts w:cstheme="minorHAnsi"/>
          <w:bCs/>
        </w:rPr>
        <w:t>cooperation with</w:t>
      </w:r>
      <w:r w:rsidR="00821D9B">
        <w:rPr>
          <w:rFonts w:cstheme="minorHAnsi"/>
          <w:bCs/>
        </w:rPr>
        <w:t xml:space="preserve"> local</w:t>
      </w:r>
      <w:r w:rsidR="00CA5D9B">
        <w:rPr>
          <w:rFonts w:cstheme="minorHAnsi"/>
          <w:bCs/>
        </w:rPr>
        <w:t>, state,</w:t>
      </w:r>
      <w:r w:rsidR="00821D9B">
        <w:rPr>
          <w:rFonts w:cstheme="minorHAnsi"/>
          <w:bCs/>
        </w:rPr>
        <w:t xml:space="preserve"> and federal agencies to</w:t>
      </w:r>
      <w:r w:rsidR="00CA5D9B">
        <w:rPr>
          <w:rFonts w:cstheme="minorHAnsi"/>
          <w:bCs/>
        </w:rPr>
        <w:t xml:space="preserve"> take the proper measures to reduce impacts to DLI and wildlife. </w:t>
      </w:r>
    </w:p>
    <w:p w14:paraId="2FB159A7" w14:textId="41C92AF1" w:rsidR="00F45D0F" w:rsidRDefault="00F45D0F" w:rsidP="00DF4AA2">
      <w:pPr>
        <w:pStyle w:val="ListParagraph"/>
        <w:tabs>
          <w:tab w:val="left" w:pos="720"/>
        </w:tabs>
        <w:autoSpaceDN w:val="0"/>
        <w:spacing w:after="0" w:line="240" w:lineRule="auto"/>
        <w:ind w:left="360"/>
        <w:rPr>
          <w:rFonts w:cstheme="minorHAnsi"/>
          <w:bCs/>
        </w:rPr>
      </w:pPr>
    </w:p>
    <w:p w14:paraId="5D814022" w14:textId="7354441A" w:rsidR="00F45D0F" w:rsidRPr="00DF4AA2" w:rsidRDefault="00F45D0F" w:rsidP="00DF4AA2">
      <w:pPr>
        <w:pStyle w:val="ListParagraph"/>
        <w:tabs>
          <w:tab w:val="left" w:pos="720"/>
        </w:tabs>
        <w:autoSpaceDN w:val="0"/>
        <w:spacing w:after="0" w:line="240" w:lineRule="auto"/>
        <w:ind w:left="360"/>
        <w:rPr>
          <w:rFonts w:cstheme="minorHAnsi"/>
          <w:bCs/>
        </w:rPr>
      </w:pPr>
      <w:r>
        <w:rPr>
          <w:rFonts w:cstheme="minorHAnsi"/>
          <w:bCs/>
        </w:rPr>
        <w:t xml:space="preserve">Section 7 review will be needed. </w:t>
      </w:r>
    </w:p>
    <w:p w14:paraId="29D3A3D9" w14:textId="6A32BC43" w:rsidR="0049642B" w:rsidRPr="001F314B" w:rsidRDefault="0049642B" w:rsidP="001F314B">
      <w:pPr>
        <w:tabs>
          <w:tab w:val="left" w:pos="720"/>
        </w:tabs>
        <w:autoSpaceDN w:val="0"/>
        <w:spacing w:after="0" w:line="240" w:lineRule="auto"/>
        <w:rPr>
          <w:rFonts w:cstheme="minorHAnsi"/>
          <w:b/>
          <w:i/>
          <w:iCs/>
        </w:rPr>
      </w:pPr>
    </w:p>
    <w:p w14:paraId="7EF57698" w14:textId="77777777" w:rsidR="0049642B" w:rsidRPr="00D30BEF" w:rsidRDefault="0049642B" w:rsidP="0049642B">
      <w:pPr>
        <w:pStyle w:val="ListParagraph"/>
        <w:tabs>
          <w:tab w:val="left" w:pos="720"/>
        </w:tabs>
        <w:autoSpaceDN w:val="0"/>
        <w:spacing w:after="0" w:line="240" w:lineRule="auto"/>
        <w:ind w:left="360"/>
        <w:rPr>
          <w:rFonts w:cstheme="minorHAnsi"/>
          <w:b/>
          <w:i/>
          <w:iCs/>
        </w:rPr>
      </w:pPr>
    </w:p>
    <w:p w14:paraId="2F371309" w14:textId="43D3254F" w:rsidR="00D30BEF" w:rsidRPr="00CA5D9B" w:rsidRDefault="00D30BEF" w:rsidP="00D30BEF">
      <w:pPr>
        <w:pStyle w:val="ListParagraph"/>
        <w:numPr>
          <w:ilvl w:val="0"/>
          <w:numId w:val="11"/>
        </w:numPr>
        <w:tabs>
          <w:tab w:val="left" w:pos="720"/>
        </w:tabs>
        <w:autoSpaceDN w:val="0"/>
        <w:spacing w:after="0" w:line="240" w:lineRule="auto"/>
        <w:rPr>
          <w:rFonts w:cstheme="minorHAnsi"/>
          <w:b/>
          <w:i/>
          <w:iCs/>
        </w:rPr>
      </w:pPr>
      <w:r w:rsidRPr="00D30BEF">
        <w:rPr>
          <w:rFonts w:cstheme="minorHAnsi"/>
          <w:b/>
          <w:u w:val="single"/>
        </w:rPr>
        <w:t>Stakeholder Coordination or Involvement</w:t>
      </w:r>
      <w:r w:rsidRPr="00D30BEF">
        <w:rPr>
          <w:rFonts w:cstheme="minorHAnsi"/>
          <w:b/>
        </w:rPr>
        <w:t>:</w:t>
      </w:r>
      <w:r w:rsidRPr="00D30BEF">
        <w:rPr>
          <w:rFonts w:cstheme="minorHAnsi"/>
        </w:rPr>
        <w:t xml:space="preserve"> </w:t>
      </w:r>
    </w:p>
    <w:p w14:paraId="37583EEC" w14:textId="77777777" w:rsidR="00C47536" w:rsidRPr="00284F9E" w:rsidRDefault="00C47536" w:rsidP="00284F9E">
      <w:pPr>
        <w:tabs>
          <w:tab w:val="left" w:pos="720"/>
        </w:tabs>
        <w:autoSpaceDN w:val="0"/>
        <w:spacing w:after="0" w:line="240" w:lineRule="auto"/>
        <w:rPr>
          <w:rFonts w:cstheme="minorHAnsi"/>
          <w:b/>
          <w:u w:val="single"/>
        </w:rPr>
      </w:pPr>
    </w:p>
    <w:p w14:paraId="7F6E6D19" w14:textId="255FBBF3" w:rsidR="00EA53D1" w:rsidRDefault="00620129" w:rsidP="00EA53D1">
      <w:pPr>
        <w:pStyle w:val="ListParagraph"/>
        <w:tabs>
          <w:tab w:val="left" w:pos="720"/>
        </w:tabs>
        <w:autoSpaceDN w:val="0"/>
        <w:spacing w:after="0" w:line="240" w:lineRule="auto"/>
        <w:ind w:left="360"/>
        <w:rPr>
          <w:rFonts w:cstheme="minorHAnsi"/>
          <w:bCs/>
        </w:rPr>
      </w:pPr>
      <w:r>
        <w:rPr>
          <w:rFonts w:cstheme="minorHAnsi"/>
          <w:b/>
        </w:rPr>
        <w:t>TRS</w:t>
      </w:r>
      <w:r w:rsidR="00EA53D1" w:rsidRPr="00EA53D1">
        <w:rPr>
          <w:rFonts w:cstheme="minorHAnsi"/>
          <w:b/>
        </w:rPr>
        <w:t xml:space="preserve"> Staff:</w:t>
      </w:r>
      <w:r w:rsidR="00EA53D1" w:rsidRPr="004D2ED1">
        <w:rPr>
          <w:rFonts w:cstheme="minorHAnsi"/>
          <w:bCs/>
        </w:rPr>
        <w:t xml:space="preserve"> Research and monitoring protocol</w:t>
      </w:r>
      <w:r w:rsidR="00EA53D1">
        <w:rPr>
          <w:rFonts w:cstheme="minorHAnsi"/>
          <w:bCs/>
        </w:rPr>
        <w:t>s, long-term habitat management, invasive species treatment</w:t>
      </w:r>
      <w:r w:rsidR="004866DE">
        <w:rPr>
          <w:rFonts w:cstheme="minorHAnsi"/>
          <w:bCs/>
        </w:rPr>
        <w:t>.</w:t>
      </w:r>
    </w:p>
    <w:p w14:paraId="2735C4AF" w14:textId="1D0A0B49" w:rsidR="00EA53D1" w:rsidRDefault="00620129" w:rsidP="00EA53D1">
      <w:pPr>
        <w:pStyle w:val="ListParagraph"/>
        <w:widowControl w:val="0"/>
        <w:tabs>
          <w:tab w:val="left" w:pos="900"/>
        </w:tabs>
        <w:autoSpaceDE w:val="0"/>
        <w:autoSpaceDN w:val="0"/>
        <w:spacing w:after="0" w:line="305" w:lineRule="exact"/>
        <w:ind w:left="360"/>
        <w:rPr>
          <w:rFonts w:eastAsia="Times New Roman" w:cstheme="minorHAnsi"/>
          <w:bCs/>
        </w:rPr>
      </w:pPr>
      <w:r>
        <w:rPr>
          <w:rFonts w:cstheme="minorHAnsi"/>
          <w:b/>
        </w:rPr>
        <w:t>TRS</w:t>
      </w:r>
      <w:r w:rsidR="00EA53D1" w:rsidRPr="00EA53D1">
        <w:rPr>
          <w:rFonts w:cstheme="minorHAnsi"/>
          <w:b/>
        </w:rPr>
        <w:t xml:space="preserve"> Volunteers:</w:t>
      </w:r>
      <w:r w:rsidR="00EA53D1" w:rsidRPr="004D2ED1">
        <w:rPr>
          <w:rFonts w:cstheme="minorHAnsi"/>
          <w:bCs/>
        </w:rPr>
        <w:t xml:space="preserve"> Assist with monitoring protocols,</w:t>
      </w:r>
      <w:r w:rsidR="00EA53D1">
        <w:rPr>
          <w:rFonts w:cstheme="minorHAnsi"/>
          <w:bCs/>
        </w:rPr>
        <w:t xml:space="preserve"> sign installation,</w:t>
      </w:r>
      <w:r w:rsidR="00EA53D1" w:rsidRPr="004D2ED1">
        <w:rPr>
          <w:rFonts w:cstheme="minorHAnsi"/>
          <w:bCs/>
        </w:rPr>
        <w:t xml:space="preserve"> invasive species treatment</w:t>
      </w:r>
      <w:r w:rsidR="00EA53D1">
        <w:rPr>
          <w:rFonts w:cstheme="minorHAnsi"/>
          <w:bCs/>
        </w:rPr>
        <w:t xml:space="preserve">, habitat </w:t>
      </w:r>
      <w:r w:rsidR="004866DE">
        <w:rPr>
          <w:rFonts w:cstheme="minorHAnsi"/>
          <w:bCs/>
        </w:rPr>
        <w:t>management.</w:t>
      </w:r>
      <w:r w:rsidR="00EA53D1" w:rsidRPr="004D2ED1">
        <w:rPr>
          <w:rFonts w:cstheme="minorHAnsi"/>
          <w:bCs/>
        </w:rPr>
        <w:t xml:space="preserve"> </w:t>
      </w:r>
    </w:p>
    <w:p w14:paraId="7BD714BB" w14:textId="77777777" w:rsidR="00EA53D1" w:rsidRPr="004D2ED1" w:rsidRDefault="00EA53D1" w:rsidP="00EA53D1">
      <w:pPr>
        <w:pStyle w:val="ListParagraph"/>
        <w:tabs>
          <w:tab w:val="left" w:pos="720"/>
        </w:tabs>
        <w:autoSpaceDN w:val="0"/>
        <w:spacing w:after="0" w:line="240" w:lineRule="auto"/>
        <w:ind w:left="360"/>
        <w:rPr>
          <w:rFonts w:cstheme="minorHAnsi"/>
          <w:bCs/>
        </w:rPr>
      </w:pPr>
      <w:r w:rsidRPr="00EA53D1">
        <w:rPr>
          <w:rFonts w:cstheme="minorHAnsi"/>
          <w:b/>
        </w:rPr>
        <w:t>USFWS:</w:t>
      </w:r>
      <w:r>
        <w:rPr>
          <w:rFonts w:cstheme="minorHAnsi"/>
          <w:bCs/>
        </w:rPr>
        <w:t xml:space="preserve"> Providing technical assistance for the application and project.</w:t>
      </w:r>
    </w:p>
    <w:p w14:paraId="46F7736D" w14:textId="7B021B52" w:rsidR="00EA53D1" w:rsidRPr="004D2ED1" w:rsidRDefault="00EA53D1" w:rsidP="00EA53D1">
      <w:pPr>
        <w:pStyle w:val="ListParagraph"/>
        <w:tabs>
          <w:tab w:val="left" w:pos="720"/>
        </w:tabs>
        <w:autoSpaceDN w:val="0"/>
        <w:spacing w:after="0" w:line="240" w:lineRule="auto"/>
        <w:ind w:left="360"/>
        <w:rPr>
          <w:rFonts w:cstheme="minorHAnsi"/>
          <w:bCs/>
        </w:rPr>
      </w:pPr>
      <w:r w:rsidRPr="00EA53D1">
        <w:rPr>
          <w:rFonts w:cstheme="minorHAnsi"/>
          <w:b/>
        </w:rPr>
        <w:t>County of Door:</w:t>
      </w:r>
      <w:r>
        <w:rPr>
          <w:rFonts w:cstheme="minorHAnsi"/>
          <w:bCs/>
        </w:rPr>
        <w:t xml:space="preserve"> Landowner of </w:t>
      </w:r>
      <w:r w:rsidR="00F11AEB">
        <w:rPr>
          <w:rFonts w:cstheme="minorHAnsi"/>
          <w:bCs/>
        </w:rPr>
        <w:t>RLC</w:t>
      </w:r>
      <w:r>
        <w:rPr>
          <w:rFonts w:cstheme="minorHAnsi"/>
          <w:bCs/>
        </w:rPr>
        <w:t>.</w:t>
      </w:r>
    </w:p>
    <w:p w14:paraId="487CA5A7" w14:textId="6CDA5D06" w:rsidR="00CA5D9B" w:rsidRPr="004D2ED1" w:rsidRDefault="00CA5D9B" w:rsidP="004D2ED1">
      <w:pPr>
        <w:pStyle w:val="ListParagraph"/>
        <w:tabs>
          <w:tab w:val="left" w:pos="720"/>
        </w:tabs>
        <w:autoSpaceDN w:val="0"/>
        <w:spacing w:after="0" w:line="240" w:lineRule="auto"/>
        <w:ind w:left="360"/>
        <w:rPr>
          <w:rFonts w:cstheme="minorHAnsi"/>
          <w:bCs/>
        </w:rPr>
      </w:pPr>
      <w:r w:rsidRPr="00EA53D1">
        <w:rPr>
          <w:rFonts w:cstheme="minorHAnsi"/>
          <w:b/>
        </w:rPr>
        <w:t>Tree</w:t>
      </w:r>
      <w:r w:rsidR="00263F21" w:rsidRPr="00EA53D1">
        <w:rPr>
          <w:rFonts w:cstheme="minorHAnsi"/>
          <w:b/>
        </w:rPr>
        <w:t xml:space="preserve"> Removal</w:t>
      </w:r>
      <w:r w:rsidRPr="00EA53D1">
        <w:rPr>
          <w:rFonts w:cstheme="minorHAnsi"/>
          <w:b/>
        </w:rPr>
        <w:t xml:space="preserve"> Service:</w:t>
      </w:r>
      <w:r>
        <w:rPr>
          <w:rFonts w:cstheme="minorHAnsi"/>
          <w:bCs/>
        </w:rPr>
        <w:t xml:space="preserve"> Tree clearing, canopy thinning,</w:t>
      </w:r>
      <w:r w:rsidR="00D46ED7">
        <w:rPr>
          <w:rFonts w:cstheme="minorHAnsi"/>
          <w:bCs/>
        </w:rPr>
        <w:t xml:space="preserve"> and</w:t>
      </w:r>
      <w:r>
        <w:rPr>
          <w:rFonts w:cstheme="minorHAnsi"/>
          <w:bCs/>
        </w:rPr>
        <w:t xml:space="preserve"> removal of debris</w:t>
      </w:r>
      <w:r w:rsidR="00D46ED7">
        <w:rPr>
          <w:rFonts w:cstheme="minorHAnsi"/>
          <w:bCs/>
        </w:rPr>
        <w:t>.</w:t>
      </w:r>
      <w:r>
        <w:rPr>
          <w:rFonts w:cstheme="minorHAnsi"/>
          <w:bCs/>
        </w:rPr>
        <w:t xml:space="preserve"> </w:t>
      </w:r>
    </w:p>
    <w:p w14:paraId="2676F4F6" w14:textId="04951FC3" w:rsidR="004D2ED1" w:rsidRDefault="00EA53D1" w:rsidP="004D2ED1">
      <w:pPr>
        <w:pStyle w:val="ListParagraph"/>
        <w:tabs>
          <w:tab w:val="left" w:pos="720"/>
        </w:tabs>
        <w:autoSpaceDN w:val="0"/>
        <w:spacing w:after="0" w:line="240" w:lineRule="auto"/>
        <w:ind w:left="360"/>
        <w:rPr>
          <w:rFonts w:cstheme="minorHAnsi"/>
          <w:bCs/>
        </w:rPr>
      </w:pPr>
      <w:r>
        <w:rPr>
          <w:rFonts w:cstheme="minorHAnsi"/>
          <w:b/>
        </w:rPr>
        <w:t>Door County Invasive Species Team (</w:t>
      </w:r>
      <w:r w:rsidR="00CA5D9B" w:rsidRPr="00EA53D1">
        <w:rPr>
          <w:rFonts w:cstheme="minorHAnsi"/>
          <w:b/>
        </w:rPr>
        <w:t>DCIST</w:t>
      </w:r>
      <w:r>
        <w:rPr>
          <w:rFonts w:cstheme="minorHAnsi"/>
          <w:b/>
        </w:rPr>
        <w:t>)</w:t>
      </w:r>
      <w:r w:rsidR="00CA5D9B" w:rsidRPr="00EA53D1">
        <w:rPr>
          <w:rFonts w:cstheme="minorHAnsi"/>
          <w:b/>
        </w:rPr>
        <w:t>:</w:t>
      </w:r>
      <w:r w:rsidR="00CA5D9B">
        <w:rPr>
          <w:rFonts w:cstheme="minorHAnsi"/>
          <w:bCs/>
        </w:rPr>
        <w:t xml:space="preserve"> Assistance with invasive species contro</w:t>
      </w:r>
      <w:r w:rsidR="00CF4B4D">
        <w:rPr>
          <w:rFonts w:cstheme="minorHAnsi"/>
          <w:bCs/>
        </w:rPr>
        <w:t xml:space="preserve">l, specifically </w:t>
      </w:r>
      <w:r w:rsidR="00CA5D9B">
        <w:rPr>
          <w:rFonts w:cstheme="minorHAnsi"/>
          <w:bCs/>
        </w:rPr>
        <w:t>Black Swallow-wort mapping and treatment</w:t>
      </w:r>
      <w:r w:rsidR="00963C8C">
        <w:rPr>
          <w:rFonts w:cstheme="minorHAnsi"/>
          <w:bCs/>
        </w:rPr>
        <w:t xml:space="preserve">, </w:t>
      </w:r>
      <w:r w:rsidR="004866DE">
        <w:rPr>
          <w:rFonts w:cstheme="minorHAnsi"/>
          <w:bCs/>
        </w:rPr>
        <w:t xml:space="preserve">and </w:t>
      </w:r>
      <w:r w:rsidR="00963C8C">
        <w:rPr>
          <w:rFonts w:cstheme="minorHAnsi"/>
          <w:bCs/>
        </w:rPr>
        <w:t>advising.</w:t>
      </w:r>
    </w:p>
    <w:p w14:paraId="62B28E79" w14:textId="19E5869D" w:rsidR="00D46ED7" w:rsidRDefault="00EA53D1" w:rsidP="00D46ED7">
      <w:pPr>
        <w:pStyle w:val="ListParagraph"/>
        <w:widowControl w:val="0"/>
        <w:tabs>
          <w:tab w:val="left" w:pos="900"/>
        </w:tabs>
        <w:autoSpaceDE w:val="0"/>
        <w:autoSpaceDN w:val="0"/>
        <w:spacing w:after="0" w:line="305" w:lineRule="exact"/>
        <w:ind w:left="360"/>
        <w:rPr>
          <w:rFonts w:eastAsia="Times New Roman" w:cstheme="minorHAnsi"/>
          <w:bCs/>
        </w:rPr>
      </w:pPr>
      <w:r>
        <w:rPr>
          <w:rFonts w:cstheme="minorHAnsi"/>
          <w:b/>
        </w:rPr>
        <w:t xml:space="preserve">WDNR: </w:t>
      </w:r>
      <w:r w:rsidR="00D46ED7">
        <w:rPr>
          <w:rFonts w:cstheme="minorHAnsi"/>
          <w:bCs/>
        </w:rPr>
        <w:t>Consultants, potential source for DLI plants</w:t>
      </w:r>
      <w:r w:rsidR="00387BF0">
        <w:rPr>
          <w:rFonts w:cstheme="minorHAnsi"/>
          <w:bCs/>
        </w:rPr>
        <w:t>, adjacent landowners.</w:t>
      </w:r>
    </w:p>
    <w:p w14:paraId="300874B6" w14:textId="57AFEE37" w:rsidR="00D46ED7" w:rsidRPr="00D46ED7" w:rsidRDefault="00D46ED7" w:rsidP="00D46ED7">
      <w:pPr>
        <w:pStyle w:val="ListParagraph"/>
        <w:widowControl w:val="0"/>
        <w:tabs>
          <w:tab w:val="left" w:pos="900"/>
        </w:tabs>
        <w:autoSpaceDE w:val="0"/>
        <w:autoSpaceDN w:val="0"/>
        <w:spacing w:after="0" w:line="305" w:lineRule="exact"/>
        <w:ind w:left="360"/>
        <w:rPr>
          <w:rFonts w:eastAsia="Times New Roman" w:cstheme="minorHAnsi"/>
          <w:bCs/>
        </w:rPr>
      </w:pPr>
      <w:r w:rsidRPr="00EA53D1">
        <w:rPr>
          <w:rFonts w:eastAsia="Times New Roman" w:cstheme="minorHAnsi"/>
          <w:b/>
        </w:rPr>
        <w:t>Mark Polczynski:</w:t>
      </w:r>
      <w:r>
        <w:rPr>
          <w:rFonts w:eastAsia="Times New Roman" w:cstheme="minorHAnsi"/>
          <w:bCs/>
        </w:rPr>
        <w:t xml:space="preserve"> Statistician</w:t>
      </w:r>
      <w:r w:rsidR="00862252">
        <w:rPr>
          <w:rFonts w:eastAsia="Times New Roman" w:cstheme="minorHAnsi"/>
          <w:bCs/>
        </w:rPr>
        <w:t>, data analys</w:t>
      </w:r>
      <w:r w:rsidR="0049083C">
        <w:rPr>
          <w:rFonts w:eastAsia="Times New Roman" w:cstheme="minorHAnsi"/>
          <w:bCs/>
        </w:rPr>
        <w:t>is</w:t>
      </w:r>
    </w:p>
    <w:p w14:paraId="45498BFB" w14:textId="6A1B851F" w:rsidR="00D46ED7" w:rsidRDefault="00D46ED7" w:rsidP="00D46ED7">
      <w:pPr>
        <w:pStyle w:val="ListParagraph"/>
        <w:widowControl w:val="0"/>
        <w:tabs>
          <w:tab w:val="left" w:pos="900"/>
        </w:tabs>
        <w:autoSpaceDE w:val="0"/>
        <w:autoSpaceDN w:val="0"/>
        <w:spacing w:after="0" w:line="305" w:lineRule="exact"/>
        <w:ind w:left="360"/>
        <w:rPr>
          <w:rFonts w:eastAsia="Times New Roman" w:cstheme="minorHAnsi"/>
          <w:bCs/>
        </w:rPr>
      </w:pPr>
      <w:r w:rsidRPr="00EA53D1">
        <w:rPr>
          <w:rFonts w:eastAsia="Times New Roman" w:cstheme="minorHAnsi"/>
          <w:b/>
        </w:rPr>
        <w:t>Innovative Signs:</w:t>
      </w:r>
      <w:r>
        <w:rPr>
          <w:rFonts w:eastAsia="Times New Roman" w:cstheme="minorHAnsi"/>
          <w:bCs/>
        </w:rPr>
        <w:t xml:space="preserve"> </w:t>
      </w:r>
      <w:r w:rsidR="00EA53D1">
        <w:rPr>
          <w:rFonts w:eastAsia="Times New Roman" w:cstheme="minorHAnsi"/>
          <w:bCs/>
        </w:rPr>
        <w:t xml:space="preserve">graphics company that will </w:t>
      </w:r>
      <w:r>
        <w:rPr>
          <w:rFonts w:eastAsia="Times New Roman" w:cstheme="minorHAnsi"/>
          <w:bCs/>
        </w:rPr>
        <w:t>print educational signage</w:t>
      </w:r>
    </w:p>
    <w:p w14:paraId="33233088" w14:textId="318BF6A0" w:rsidR="00CA5D9B" w:rsidRPr="004D2ED1" w:rsidRDefault="00CA5D9B" w:rsidP="004D2ED1">
      <w:pPr>
        <w:pStyle w:val="ListParagraph"/>
        <w:tabs>
          <w:tab w:val="left" w:pos="720"/>
        </w:tabs>
        <w:autoSpaceDN w:val="0"/>
        <w:spacing w:after="0" w:line="240" w:lineRule="auto"/>
        <w:ind w:left="360"/>
        <w:rPr>
          <w:rFonts w:cstheme="minorHAnsi"/>
          <w:bCs/>
        </w:rPr>
      </w:pPr>
    </w:p>
    <w:p w14:paraId="683C4422" w14:textId="77777777" w:rsidR="0049642B" w:rsidRPr="00D30BEF" w:rsidRDefault="0049642B" w:rsidP="0049642B">
      <w:pPr>
        <w:pStyle w:val="ListParagraph"/>
        <w:tabs>
          <w:tab w:val="left" w:pos="720"/>
        </w:tabs>
        <w:autoSpaceDN w:val="0"/>
        <w:spacing w:after="0" w:line="240" w:lineRule="auto"/>
        <w:ind w:left="360"/>
        <w:rPr>
          <w:rFonts w:cstheme="minorHAnsi"/>
          <w:b/>
          <w:i/>
          <w:iCs/>
        </w:rPr>
      </w:pPr>
    </w:p>
    <w:p w14:paraId="539954CF" w14:textId="138D99C0" w:rsidR="001625DE" w:rsidRPr="006262EB" w:rsidRDefault="00D30BEF" w:rsidP="001625DE">
      <w:pPr>
        <w:pStyle w:val="ListParagraph"/>
        <w:numPr>
          <w:ilvl w:val="0"/>
          <w:numId w:val="11"/>
        </w:numPr>
        <w:tabs>
          <w:tab w:val="left" w:pos="720"/>
        </w:tabs>
        <w:autoSpaceDN w:val="0"/>
        <w:spacing w:after="0" w:line="240" w:lineRule="auto"/>
        <w:rPr>
          <w:rFonts w:cstheme="minorHAnsi"/>
          <w:b/>
          <w:i/>
          <w:iCs/>
        </w:rPr>
      </w:pPr>
      <w:r w:rsidRPr="00D30BEF">
        <w:rPr>
          <w:rFonts w:cstheme="minorHAnsi"/>
          <w:b/>
          <w:u w:val="single"/>
        </w:rPr>
        <w:t>Project Monitoring and Evaluation</w:t>
      </w:r>
      <w:r w:rsidRPr="00D30BEF">
        <w:rPr>
          <w:rFonts w:cstheme="minorHAnsi"/>
          <w:b/>
        </w:rPr>
        <w:t>:</w:t>
      </w:r>
      <w:r w:rsidRPr="00D30BEF">
        <w:rPr>
          <w:rFonts w:cstheme="minorHAnsi"/>
        </w:rPr>
        <w:t xml:space="preserve">  </w:t>
      </w:r>
    </w:p>
    <w:p w14:paraId="76EE909C" w14:textId="392EA064" w:rsidR="006262EB" w:rsidRDefault="006262EB" w:rsidP="006262EB">
      <w:pPr>
        <w:pStyle w:val="ListParagraph"/>
        <w:tabs>
          <w:tab w:val="left" w:pos="720"/>
        </w:tabs>
        <w:autoSpaceDN w:val="0"/>
        <w:spacing w:after="0" w:line="240" w:lineRule="auto"/>
        <w:ind w:left="360"/>
        <w:rPr>
          <w:rFonts w:cstheme="minorHAnsi"/>
          <w:b/>
          <w:u w:val="single"/>
        </w:rPr>
      </w:pPr>
    </w:p>
    <w:p w14:paraId="4CCBEF93" w14:textId="601C6C19" w:rsidR="006262EB" w:rsidRPr="006262EB" w:rsidRDefault="006262EB" w:rsidP="006262EB">
      <w:pPr>
        <w:pStyle w:val="ListParagraph"/>
        <w:tabs>
          <w:tab w:val="left" w:pos="720"/>
        </w:tabs>
        <w:autoSpaceDN w:val="0"/>
        <w:spacing w:after="0" w:line="240" w:lineRule="auto"/>
        <w:ind w:left="360"/>
        <w:rPr>
          <w:rFonts w:cstheme="minorHAnsi"/>
          <w:bCs/>
          <w:i/>
          <w:iCs/>
        </w:rPr>
      </w:pPr>
      <w:r>
        <w:rPr>
          <w:rFonts w:cstheme="minorHAnsi"/>
          <w:bCs/>
        </w:rPr>
        <w:lastRenderedPageBreak/>
        <w:t>Refer to SOP in methodology section.</w:t>
      </w:r>
    </w:p>
    <w:p w14:paraId="71061B99" w14:textId="77777777" w:rsidR="0049642B" w:rsidRPr="0049642B" w:rsidRDefault="0049642B" w:rsidP="0049642B">
      <w:pPr>
        <w:pStyle w:val="ListParagraph"/>
        <w:rPr>
          <w:rFonts w:cstheme="minorHAnsi"/>
          <w:b/>
          <w:i/>
          <w:iCs/>
        </w:rPr>
      </w:pPr>
    </w:p>
    <w:p w14:paraId="771DCAC3" w14:textId="77777777" w:rsidR="00AC6AD5" w:rsidRPr="00D30BEF" w:rsidRDefault="00AC6AD5" w:rsidP="0049642B">
      <w:pPr>
        <w:pStyle w:val="ListParagraph"/>
        <w:tabs>
          <w:tab w:val="left" w:pos="720"/>
        </w:tabs>
        <w:autoSpaceDN w:val="0"/>
        <w:spacing w:after="0" w:line="240" w:lineRule="auto"/>
        <w:ind w:left="360"/>
        <w:rPr>
          <w:rFonts w:cstheme="minorHAnsi"/>
          <w:b/>
          <w:i/>
          <w:iCs/>
        </w:rPr>
      </w:pPr>
    </w:p>
    <w:p w14:paraId="4124B6F7" w14:textId="05A97539" w:rsidR="00AC6AD5" w:rsidRPr="002A19F0" w:rsidRDefault="00D30BEF" w:rsidP="00AC6AD5">
      <w:pPr>
        <w:pStyle w:val="ListParagraph"/>
        <w:numPr>
          <w:ilvl w:val="0"/>
          <w:numId w:val="11"/>
        </w:numPr>
        <w:tabs>
          <w:tab w:val="left" w:pos="720"/>
        </w:tabs>
        <w:autoSpaceDN w:val="0"/>
        <w:spacing w:after="0" w:line="240" w:lineRule="auto"/>
        <w:rPr>
          <w:rFonts w:cstheme="minorHAnsi"/>
          <w:b/>
        </w:rPr>
      </w:pPr>
      <w:r w:rsidRPr="00D30BEF">
        <w:rPr>
          <w:rFonts w:cstheme="minorHAnsi"/>
          <w:b/>
          <w:u w:val="single"/>
        </w:rPr>
        <w:t xml:space="preserve">Information on </w:t>
      </w:r>
      <w:r w:rsidR="008C706D">
        <w:rPr>
          <w:rFonts w:cstheme="minorHAnsi"/>
          <w:b/>
          <w:u w:val="single"/>
        </w:rPr>
        <w:t>K</w:t>
      </w:r>
      <w:r w:rsidRPr="00D30BEF">
        <w:rPr>
          <w:rFonts w:cstheme="minorHAnsi"/>
          <w:b/>
          <w:u w:val="single"/>
        </w:rPr>
        <w:t xml:space="preserve">ey </w:t>
      </w:r>
      <w:r w:rsidR="008C706D">
        <w:rPr>
          <w:rFonts w:cstheme="minorHAnsi"/>
          <w:b/>
          <w:u w:val="single"/>
        </w:rPr>
        <w:t>P</w:t>
      </w:r>
      <w:r w:rsidRPr="00D30BEF">
        <w:rPr>
          <w:rFonts w:cstheme="minorHAnsi"/>
          <w:b/>
          <w:u w:val="single"/>
        </w:rPr>
        <w:t xml:space="preserve">roject </w:t>
      </w:r>
      <w:r w:rsidR="008C706D">
        <w:rPr>
          <w:rFonts w:cstheme="minorHAnsi"/>
          <w:b/>
          <w:u w:val="single"/>
        </w:rPr>
        <w:t>P</w:t>
      </w:r>
      <w:r w:rsidRPr="00D30BEF">
        <w:rPr>
          <w:rFonts w:cstheme="minorHAnsi"/>
          <w:b/>
          <w:u w:val="single"/>
        </w:rPr>
        <w:t>ersonnel</w:t>
      </w:r>
      <w:r w:rsidRPr="00D30BEF">
        <w:rPr>
          <w:rFonts w:cstheme="minorHAnsi"/>
          <w:b/>
        </w:rPr>
        <w:t xml:space="preserve">: </w:t>
      </w:r>
    </w:p>
    <w:p w14:paraId="387A6F77" w14:textId="4BCDF010" w:rsidR="00AC6AD5" w:rsidRPr="00AC6AD5" w:rsidRDefault="00AC6AD5" w:rsidP="00AC6AD5">
      <w:pPr>
        <w:tabs>
          <w:tab w:val="left" w:pos="720"/>
        </w:tabs>
        <w:autoSpaceDN w:val="0"/>
        <w:spacing w:after="0" w:line="240" w:lineRule="auto"/>
        <w:rPr>
          <w:rFonts w:cstheme="minorHAnsi"/>
          <w:bCs/>
        </w:rPr>
      </w:pPr>
      <w:r>
        <w:rPr>
          <w:rFonts w:cstheme="minorHAnsi"/>
          <w:bCs/>
        </w:rPr>
        <w:tab/>
      </w:r>
    </w:p>
    <w:p w14:paraId="669D02BF" w14:textId="5816661C" w:rsidR="00EA53D1" w:rsidRDefault="00EA53D1" w:rsidP="00EA53D1">
      <w:pPr>
        <w:pStyle w:val="ListParagraph"/>
        <w:widowControl w:val="0"/>
        <w:tabs>
          <w:tab w:val="left" w:pos="900"/>
        </w:tabs>
        <w:autoSpaceDE w:val="0"/>
        <w:autoSpaceDN w:val="0"/>
        <w:spacing w:after="0" w:line="305" w:lineRule="exact"/>
        <w:ind w:left="360"/>
        <w:rPr>
          <w:rFonts w:eastAsia="Times New Roman" w:cstheme="minorHAnsi"/>
          <w:bCs/>
        </w:rPr>
      </w:pPr>
      <w:r w:rsidRPr="005A6132">
        <w:rPr>
          <w:rFonts w:eastAsia="Times New Roman" w:cstheme="minorHAnsi"/>
          <w:b/>
        </w:rPr>
        <w:t>University of Wisconsin</w:t>
      </w:r>
      <w:r w:rsidR="00167F81" w:rsidRPr="005A6132">
        <w:rPr>
          <w:rFonts w:eastAsia="Times New Roman" w:cstheme="minorHAnsi"/>
          <w:b/>
        </w:rPr>
        <w:t xml:space="preserve"> </w:t>
      </w:r>
      <w:r w:rsidRPr="005A6132">
        <w:rPr>
          <w:rFonts w:eastAsia="Times New Roman" w:cstheme="minorHAnsi"/>
          <w:b/>
        </w:rPr>
        <w:t>- Green Bay</w:t>
      </w:r>
      <w:r>
        <w:rPr>
          <w:rFonts w:eastAsia="Times New Roman" w:cstheme="minorHAnsi"/>
          <w:bCs/>
        </w:rPr>
        <w:t>: Consultants, adjacent landowners.</w:t>
      </w:r>
    </w:p>
    <w:p w14:paraId="307F4D01" w14:textId="77777777" w:rsidR="00EA53D1" w:rsidRDefault="00EA53D1" w:rsidP="00EA53D1">
      <w:pPr>
        <w:pStyle w:val="ListParagraph"/>
        <w:widowControl w:val="0"/>
        <w:tabs>
          <w:tab w:val="left" w:pos="900"/>
        </w:tabs>
        <w:autoSpaceDE w:val="0"/>
        <w:autoSpaceDN w:val="0"/>
        <w:spacing w:after="0" w:line="305" w:lineRule="exact"/>
        <w:ind w:left="360"/>
        <w:rPr>
          <w:rFonts w:eastAsia="Times New Roman" w:cstheme="minorHAnsi"/>
          <w:bCs/>
        </w:rPr>
      </w:pPr>
      <w:r w:rsidRPr="005A6132">
        <w:rPr>
          <w:rFonts w:eastAsia="Times New Roman" w:cstheme="minorHAnsi"/>
          <w:b/>
        </w:rPr>
        <w:t>Crossroads at Big Creek</w:t>
      </w:r>
      <w:r>
        <w:rPr>
          <w:rFonts w:eastAsia="Times New Roman" w:cstheme="minorHAnsi"/>
          <w:bCs/>
        </w:rPr>
        <w:t>: Consultants</w:t>
      </w:r>
    </w:p>
    <w:p w14:paraId="6FC38F84" w14:textId="77777777" w:rsidR="0049642B" w:rsidRPr="00D30BEF" w:rsidRDefault="0049642B" w:rsidP="0049642B">
      <w:pPr>
        <w:pStyle w:val="ListParagraph"/>
        <w:tabs>
          <w:tab w:val="left" w:pos="720"/>
        </w:tabs>
        <w:autoSpaceDN w:val="0"/>
        <w:spacing w:after="0" w:line="240" w:lineRule="auto"/>
        <w:ind w:left="360"/>
        <w:rPr>
          <w:rFonts w:cstheme="minorHAnsi"/>
          <w:b/>
        </w:rPr>
      </w:pPr>
    </w:p>
    <w:p w14:paraId="615F8353" w14:textId="45C5BA6D" w:rsidR="00D30BEF" w:rsidRPr="0049642B" w:rsidRDefault="00D30BEF" w:rsidP="00D30BEF">
      <w:pPr>
        <w:pStyle w:val="ListParagraph"/>
        <w:numPr>
          <w:ilvl w:val="0"/>
          <w:numId w:val="11"/>
        </w:numPr>
        <w:tabs>
          <w:tab w:val="left" w:pos="720"/>
        </w:tabs>
        <w:autoSpaceDN w:val="0"/>
        <w:spacing w:after="0" w:line="240" w:lineRule="auto"/>
        <w:rPr>
          <w:rFonts w:cstheme="minorHAnsi"/>
          <w:b/>
          <w:i/>
          <w:iCs/>
        </w:rPr>
      </w:pPr>
      <w:r w:rsidRPr="00D30BEF">
        <w:rPr>
          <w:rFonts w:cstheme="minorHAnsi"/>
          <w:b/>
          <w:u w:val="single"/>
        </w:rPr>
        <w:t xml:space="preserve">Anticipated </w:t>
      </w:r>
      <w:r w:rsidR="008C706D">
        <w:rPr>
          <w:rFonts w:cstheme="minorHAnsi"/>
          <w:b/>
          <w:u w:val="single"/>
        </w:rPr>
        <w:t>F</w:t>
      </w:r>
      <w:r w:rsidRPr="00D30BEF">
        <w:rPr>
          <w:rFonts w:cstheme="minorHAnsi"/>
          <w:b/>
          <w:u w:val="single"/>
        </w:rPr>
        <w:t xml:space="preserve">uture </w:t>
      </w:r>
      <w:r w:rsidR="008C706D">
        <w:rPr>
          <w:rFonts w:cstheme="minorHAnsi"/>
          <w:b/>
          <w:u w:val="single"/>
        </w:rPr>
        <w:t>F</w:t>
      </w:r>
      <w:r w:rsidRPr="00D30BEF">
        <w:rPr>
          <w:rFonts w:cstheme="minorHAnsi"/>
          <w:b/>
          <w:u w:val="single"/>
        </w:rPr>
        <w:t xml:space="preserve">unding </w:t>
      </w:r>
      <w:r w:rsidR="008C706D">
        <w:rPr>
          <w:rFonts w:cstheme="minorHAnsi"/>
          <w:b/>
          <w:u w:val="single"/>
        </w:rPr>
        <w:t>N</w:t>
      </w:r>
      <w:r w:rsidRPr="00D30BEF">
        <w:rPr>
          <w:rFonts w:cstheme="minorHAnsi"/>
          <w:b/>
          <w:u w:val="single"/>
        </w:rPr>
        <w:t>eeds</w:t>
      </w:r>
      <w:r w:rsidRPr="00D30BEF">
        <w:rPr>
          <w:rFonts w:cstheme="minorHAnsi"/>
          <w:b/>
        </w:rPr>
        <w:t xml:space="preserve">: </w:t>
      </w:r>
    </w:p>
    <w:p w14:paraId="7155E01B" w14:textId="77777777" w:rsidR="0049642B" w:rsidRPr="0049642B" w:rsidRDefault="0049642B" w:rsidP="0049642B">
      <w:pPr>
        <w:pStyle w:val="ListParagraph"/>
        <w:rPr>
          <w:rFonts w:cstheme="minorHAnsi"/>
          <w:b/>
          <w:i/>
          <w:iCs/>
        </w:rPr>
      </w:pPr>
    </w:p>
    <w:p w14:paraId="3B8ED388" w14:textId="1C372924" w:rsidR="0049642B" w:rsidRPr="0049642B" w:rsidRDefault="0049642B" w:rsidP="0049642B">
      <w:pPr>
        <w:pStyle w:val="ListParagraph"/>
        <w:tabs>
          <w:tab w:val="left" w:pos="720"/>
        </w:tabs>
        <w:autoSpaceDN w:val="0"/>
        <w:spacing w:after="0" w:line="240" w:lineRule="auto"/>
        <w:ind w:left="360"/>
        <w:rPr>
          <w:rFonts w:cstheme="minorHAnsi"/>
          <w:bCs/>
        </w:rPr>
      </w:pPr>
      <w:r>
        <w:rPr>
          <w:rFonts w:cstheme="minorHAnsi"/>
          <w:bCs/>
        </w:rPr>
        <w:t>Anticipated future funding needs will likely be related to long-term</w:t>
      </w:r>
      <w:r w:rsidR="005E3004">
        <w:rPr>
          <w:rFonts w:cstheme="minorHAnsi"/>
          <w:bCs/>
        </w:rPr>
        <w:t xml:space="preserve"> data collection and</w:t>
      </w:r>
      <w:r>
        <w:rPr>
          <w:rFonts w:cstheme="minorHAnsi"/>
          <w:bCs/>
        </w:rPr>
        <w:t xml:space="preserve"> management of the site to maintain habitat</w:t>
      </w:r>
      <w:r w:rsidR="00293F90">
        <w:rPr>
          <w:rFonts w:cstheme="minorHAnsi"/>
          <w:bCs/>
        </w:rPr>
        <w:t xml:space="preserve"> conditions</w:t>
      </w:r>
      <w:r>
        <w:rPr>
          <w:rFonts w:cstheme="minorHAnsi"/>
          <w:bCs/>
        </w:rPr>
        <w:t xml:space="preserve"> suitable for </w:t>
      </w:r>
      <w:r w:rsidR="009C72FB">
        <w:rPr>
          <w:rFonts w:cstheme="minorHAnsi"/>
          <w:bCs/>
        </w:rPr>
        <w:t>DLI</w:t>
      </w:r>
      <w:r>
        <w:rPr>
          <w:rFonts w:cstheme="minorHAnsi"/>
          <w:bCs/>
        </w:rPr>
        <w:t>. The main cost will be periodic</w:t>
      </w:r>
      <w:r w:rsidR="005E3004">
        <w:rPr>
          <w:rFonts w:cstheme="minorHAnsi"/>
          <w:bCs/>
        </w:rPr>
        <w:t xml:space="preserve"> clearing and</w:t>
      </w:r>
      <w:r>
        <w:rPr>
          <w:rFonts w:cstheme="minorHAnsi"/>
          <w:bCs/>
        </w:rPr>
        <w:t xml:space="preserve"> thinning of the canopy to maintain proper light conditions.</w:t>
      </w:r>
      <w:r w:rsidR="001625DE">
        <w:rPr>
          <w:rFonts w:cstheme="minorHAnsi"/>
          <w:bCs/>
        </w:rPr>
        <w:t xml:space="preserve"> Additional anticipated costs include</w:t>
      </w:r>
      <w:r w:rsidR="00293F90">
        <w:rPr>
          <w:rFonts w:cstheme="minorHAnsi"/>
          <w:bCs/>
        </w:rPr>
        <w:t xml:space="preserve"> </w:t>
      </w:r>
      <w:r w:rsidR="00B75416">
        <w:rPr>
          <w:rFonts w:cstheme="minorHAnsi"/>
          <w:bCs/>
        </w:rPr>
        <w:t>continued research</w:t>
      </w:r>
      <w:r w:rsidR="005E3004">
        <w:rPr>
          <w:rFonts w:cstheme="minorHAnsi"/>
          <w:bCs/>
        </w:rPr>
        <w:t xml:space="preserve"> </w:t>
      </w:r>
      <w:r w:rsidR="00B75416">
        <w:rPr>
          <w:rFonts w:cstheme="minorHAnsi"/>
          <w:bCs/>
        </w:rPr>
        <w:t xml:space="preserve">and refinement, </w:t>
      </w:r>
      <w:r w:rsidR="00293F90">
        <w:rPr>
          <w:rFonts w:cstheme="minorHAnsi"/>
          <w:bCs/>
        </w:rPr>
        <w:t xml:space="preserve">long term monitoring, </w:t>
      </w:r>
      <w:r w:rsidR="001625DE">
        <w:rPr>
          <w:rFonts w:cstheme="minorHAnsi"/>
          <w:bCs/>
        </w:rPr>
        <w:t xml:space="preserve">invasive species </w:t>
      </w:r>
      <w:r w:rsidR="00293F90">
        <w:rPr>
          <w:rFonts w:cstheme="minorHAnsi"/>
          <w:bCs/>
        </w:rPr>
        <w:t>control, and vegetation management.</w:t>
      </w:r>
    </w:p>
    <w:p w14:paraId="23377CF8" w14:textId="77777777" w:rsidR="0049642B" w:rsidRPr="0049642B" w:rsidRDefault="0049642B" w:rsidP="0049642B">
      <w:pPr>
        <w:tabs>
          <w:tab w:val="left" w:pos="720"/>
        </w:tabs>
        <w:autoSpaceDN w:val="0"/>
        <w:spacing w:after="0" w:line="240" w:lineRule="auto"/>
        <w:rPr>
          <w:rFonts w:cstheme="minorHAnsi"/>
          <w:b/>
          <w:i/>
          <w:iCs/>
        </w:rPr>
      </w:pPr>
    </w:p>
    <w:p w14:paraId="7C77027A" w14:textId="0B4ABD49" w:rsidR="00C76813" w:rsidRPr="00A27E1F" w:rsidRDefault="00D30BEF" w:rsidP="00C76813">
      <w:pPr>
        <w:pStyle w:val="ListParagraph"/>
        <w:numPr>
          <w:ilvl w:val="0"/>
          <w:numId w:val="11"/>
        </w:numPr>
        <w:tabs>
          <w:tab w:val="left" w:pos="720"/>
        </w:tabs>
        <w:autoSpaceDN w:val="0"/>
        <w:spacing w:after="0" w:line="240" w:lineRule="auto"/>
        <w:rPr>
          <w:rFonts w:cstheme="minorHAnsi"/>
          <w:b/>
          <w:i/>
          <w:iCs/>
        </w:rPr>
      </w:pPr>
      <w:r w:rsidRPr="00C76813">
        <w:rPr>
          <w:rFonts w:cstheme="minorHAnsi"/>
          <w:b/>
          <w:u w:val="single"/>
        </w:rPr>
        <w:t xml:space="preserve">Details </w:t>
      </w:r>
      <w:r w:rsidR="008C706D" w:rsidRPr="00C76813">
        <w:rPr>
          <w:rFonts w:cstheme="minorHAnsi"/>
          <w:b/>
          <w:u w:val="single"/>
        </w:rPr>
        <w:t>and Supporting Documentation on the Project Location</w:t>
      </w:r>
      <w:r w:rsidRPr="00C76813">
        <w:rPr>
          <w:rFonts w:cstheme="minorHAnsi"/>
          <w:b/>
        </w:rPr>
        <w:t>:</w:t>
      </w:r>
      <w:r w:rsidR="00C76813">
        <w:rPr>
          <w:rFonts w:cstheme="minorHAnsi"/>
          <w:i/>
          <w:iCs/>
        </w:rPr>
        <w:t xml:space="preserve"> </w:t>
      </w:r>
    </w:p>
    <w:p w14:paraId="2BBCFB96" w14:textId="77777777" w:rsidR="00C76813" w:rsidRDefault="00C76813" w:rsidP="00C76813">
      <w:pPr>
        <w:tabs>
          <w:tab w:val="left" w:pos="720"/>
        </w:tabs>
        <w:autoSpaceDN w:val="0"/>
        <w:spacing w:after="0" w:line="240" w:lineRule="auto"/>
        <w:rPr>
          <w:rFonts w:cstheme="minorHAnsi"/>
          <w:bCs/>
        </w:rPr>
      </w:pPr>
    </w:p>
    <w:p w14:paraId="5B1F4357" w14:textId="0FAC996B" w:rsidR="00C76813" w:rsidRPr="00C76813" w:rsidRDefault="00C76813" w:rsidP="003E2E11">
      <w:pPr>
        <w:tabs>
          <w:tab w:val="left" w:pos="720"/>
        </w:tabs>
        <w:autoSpaceDN w:val="0"/>
        <w:spacing w:after="0" w:line="240" w:lineRule="auto"/>
        <w:ind w:left="360"/>
        <w:rPr>
          <w:rFonts w:cstheme="minorHAnsi"/>
          <w:bCs/>
        </w:rPr>
      </w:pPr>
      <w:r>
        <w:rPr>
          <w:rFonts w:cstheme="minorHAnsi"/>
          <w:bCs/>
        </w:rPr>
        <w:t xml:space="preserve">Refer to Appendix for maps of the site. Focal areas include the </w:t>
      </w:r>
      <w:r w:rsidR="00F11AEB">
        <w:rPr>
          <w:rFonts w:cstheme="minorHAnsi"/>
          <w:bCs/>
        </w:rPr>
        <w:t>RLC</w:t>
      </w:r>
      <w:r>
        <w:rPr>
          <w:rFonts w:cstheme="minorHAnsi"/>
          <w:bCs/>
        </w:rPr>
        <w:t xml:space="preserve"> project area and secondary sites for potential translocation.</w:t>
      </w:r>
      <w:r w:rsidR="00621270">
        <w:rPr>
          <w:rFonts w:cstheme="minorHAnsi"/>
          <w:bCs/>
        </w:rPr>
        <w:t xml:space="preserve"> </w:t>
      </w:r>
    </w:p>
    <w:p w14:paraId="697BEA99" w14:textId="77777777" w:rsidR="00C76813" w:rsidRPr="00C76813" w:rsidRDefault="00C76813" w:rsidP="00C76813">
      <w:pPr>
        <w:pStyle w:val="ListParagraph"/>
        <w:tabs>
          <w:tab w:val="left" w:pos="720"/>
        </w:tabs>
        <w:autoSpaceDN w:val="0"/>
        <w:spacing w:after="0" w:line="240" w:lineRule="auto"/>
        <w:ind w:left="360"/>
        <w:rPr>
          <w:rFonts w:cstheme="minorHAnsi"/>
          <w:b/>
          <w:i/>
          <w:iCs/>
        </w:rPr>
      </w:pPr>
    </w:p>
    <w:p w14:paraId="6DBB8A97" w14:textId="5B83C4C2" w:rsidR="00D30BEF" w:rsidRPr="00921902" w:rsidRDefault="00D30BEF" w:rsidP="00D30BEF">
      <w:pPr>
        <w:pStyle w:val="ListParagraph"/>
        <w:numPr>
          <w:ilvl w:val="0"/>
          <w:numId w:val="11"/>
        </w:numPr>
        <w:tabs>
          <w:tab w:val="left" w:pos="720"/>
        </w:tabs>
        <w:autoSpaceDN w:val="0"/>
        <w:spacing w:after="0" w:line="240" w:lineRule="auto"/>
        <w:rPr>
          <w:rFonts w:cstheme="minorHAnsi"/>
        </w:rPr>
      </w:pPr>
      <w:r w:rsidRPr="00D30BEF">
        <w:rPr>
          <w:rFonts w:cstheme="minorHAnsi"/>
          <w:b/>
          <w:u w:val="single"/>
        </w:rPr>
        <w:t xml:space="preserve">Other </w:t>
      </w:r>
      <w:r w:rsidR="008C706D" w:rsidRPr="00D30BEF">
        <w:rPr>
          <w:rFonts w:cstheme="minorHAnsi"/>
          <w:b/>
          <w:u w:val="single"/>
        </w:rPr>
        <w:t>Program or Project-Specific Narrative Requirements</w:t>
      </w:r>
      <w:r w:rsidRPr="00D30BEF">
        <w:rPr>
          <w:rFonts w:cstheme="minorHAnsi"/>
          <w:b/>
        </w:rPr>
        <w:t xml:space="preserve">: </w:t>
      </w:r>
    </w:p>
    <w:p w14:paraId="69201E84" w14:textId="593E7560" w:rsidR="00921902" w:rsidRDefault="00921902" w:rsidP="00921902">
      <w:pPr>
        <w:tabs>
          <w:tab w:val="left" w:pos="720"/>
        </w:tabs>
        <w:autoSpaceDN w:val="0"/>
        <w:spacing w:after="0" w:line="240" w:lineRule="auto"/>
        <w:rPr>
          <w:rFonts w:cstheme="minorHAnsi"/>
        </w:rPr>
      </w:pPr>
    </w:p>
    <w:p w14:paraId="4C29BE50" w14:textId="62EB3540" w:rsidR="00921902" w:rsidRDefault="00D84284" w:rsidP="003E2E11">
      <w:pPr>
        <w:tabs>
          <w:tab w:val="left" w:pos="720"/>
        </w:tabs>
        <w:autoSpaceDN w:val="0"/>
        <w:spacing w:after="0" w:line="240" w:lineRule="auto"/>
        <w:ind w:left="360"/>
        <w:rPr>
          <w:rFonts w:cstheme="minorHAnsi"/>
        </w:rPr>
      </w:pPr>
      <w:r>
        <w:rPr>
          <w:rFonts w:cstheme="minorHAnsi"/>
        </w:rPr>
        <w:t>A</w:t>
      </w:r>
      <w:r w:rsidR="00921902">
        <w:rPr>
          <w:rFonts w:cstheme="minorHAnsi"/>
        </w:rPr>
        <w:t xml:space="preserve"> chart of other species that may benefit from this project. </w:t>
      </w:r>
    </w:p>
    <w:p w14:paraId="27CEF38D" w14:textId="62BB1DE8" w:rsidR="00D84284" w:rsidRDefault="00D84284" w:rsidP="003E2E11">
      <w:pPr>
        <w:tabs>
          <w:tab w:val="left" w:pos="720"/>
        </w:tabs>
        <w:autoSpaceDN w:val="0"/>
        <w:spacing w:after="0" w:line="240" w:lineRule="auto"/>
        <w:ind w:left="360"/>
        <w:rPr>
          <w:rFonts w:cstheme="minorHAnsi"/>
        </w:rPr>
      </w:pPr>
    </w:p>
    <w:tbl>
      <w:tblPr>
        <w:tblW w:w="6200" w:type="dxa"/>
        <w:tblInd w:w="360" w:type="dxa"/>
        <w:tblLook w:val="04A0" w:firstRow="1" w:lastRow="0" w:firstColumn="1" w:lastColumn="0" w:noHBand="0" w:noVBand="1"/>
      </w:tblPr>
      <w:tblGrid>
        <w:gridCol w:w="4340"/>
        <w:gridCol w:w="1860"/>
      </w:tblGrid>
      <w:tr w:rsidR="000A6444" w:rsidRPr="000A6444" w14:paraId="6B36D897" w14:textId="77777777" w:rsidTr="003E2E11">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CC362" w14:textId="77777777" w:rsidR="000A6444" w:rsidRPr="000A6444" w:rsidRDefault="000A6444" w:rsidP="000A6444">
            <w:pPr>
              <w:spacing w:after="0" w:line="240" w:lineRule="auto"/>
              <w:rPr>
                <w:rFonts w:ascii="Calibri" w:eastAsia="Times New Roman" w:hAnsi="Calibri" w:cs="Calibri"/>
                <w:color w:val="000000"/>
              </w:rPr>
            </w:pPr>
            <w:r w:rsidRPr="000A6444">
              <w:rPr>
                <w:rFonts w:ascii="Calibri" w:eastAsia="Times New Roman" w:hAnsi="Calibri" w:cs="Calibri"/>
                <w:color w:val="000000"/>
              </w:rPr>
              <w:t>Plant</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14:paraId="57D04012" w14:textId="77777777" w:rsidR="000A6444" w:rsidRPr="000A6444" w:rsidRDefault="000A6444" w:rsidP="000A6444">
            <w:pPr>
              <w:spacing w:after="0" w:line="240" w:lineRule="auto"/>
              <w:rPr>
                <w:rFonts w:ascii="Calibri" w:eastAsia="Times New Roman" w:hAnsi="Calibri" w:cs="Calibri"/>
                <w:color w:val="000000"/>
              </w:rPr>
            </w:pPr>
            <w:r w:rsidRPr="000A6444">
              <w:rPr>
                <w:rFonts w:ascii="Calibri" w:eastAsia="Times New Roman" w:hAnsi="Calibri" w:cs="Calibri"/>
                <w:color w:val="000000"/>
              </w:rPr>
              <w:t>Location</w:t>
            </w:r>
          </w:p>
        </w:tc>
      </w:tr>
      <w:tr w:rsidR="000A6444" w:rsidRPr="000A6444" w14:paraId="5777F26A" w14:textId="77777777" w:rsidTr="003E2E1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322001D5" w14:textId="77777777" w:rsidR="000A6444" w:rsidRPr="000A6444" w:rsidRDefault="000A6444" w:rsidP="000A6444">
            <w:pPr>
              <w:spacing w:after="0" w:line="240" w:lineRule="auto"/>
              <w:rPr>
                <w:rFonts w:ascii="Calibri" w:eastAsia="Times New Roman" w:hAnsi="Calibri" w:cs="Calibri"/>
                <w:color w:val="000000"/>
              </w:rPr>
            </w:pPr>
            <w:r w:rsidRPr="000A6444">
              <w:rPr>
                <w:rFonts w:ascii="Calibri" w:eastAsia="Times New Roman" w:hAnsi="Calibri" w:cs="Calibri"/>
                <w:color w:val="000000"/>
              </w:rPr>
              <w:t xml:space="preserve">Cirsium </w:t>
            </w:r>
            <w:proofErr w:type="spellStart"/>
            <w:r w:rsidRPr="000A6444">
              <w:rPr>
                <w:rFonts w:ascii="Calibri" w:eastAsia="Times New Roman" w:hAnsi="Calibri" w:cs="Calibri"/>
                <w:color w:val="000000"/>
              </w:rPr>
              <w:t>pitcheri</w:t>
            </w:r>
            <w:proofErr w:type="spellEnd"/>
            <w:r w:rsidRPr="000A6444">
              <w:rPr>
                <w:rFonts w:ascii="Calibri" w:eastAsia="Times New Roman" w:hAnsi="Calibri" w:cs="Calibri"/>
                <w:color w:val="000000"/>
              </w:rPr>
              <w:t xml:space="preserve"> (Dune thistle)</w:t>
            </w:r>
          </w:p>
        </w:tc>
        <w:tc>
          <w:tcPr>
            <w:tcW w:w="1860" w:type="dxa"/>
            <w:tcBorders>
              <w:top w:val="nil"/>
              <w:left w:val="nil"/>
              <w:bottom w:val="single" w:sz="4" w:space="0" w:color="auto"/>
              <w:right w:val="single" w:sz="4" w:space="0" w:color="auto"/>
            </w:tcBorders>
            <w:shd w:val="clear" w:color="auto" w:fill="auto"/>
            <w:noWrap/>
            <w:vAlign w:val="bottom"/>
            <w:hideMark/>
          </w:tcPr>
          <w:p w14:paraId="10F30E4A" w14:textId="77777777" w:rsidR="000A6444" w:rsidRPr="000A6444" w:rsidRDefault="000A6444" w:rsidP="000A6444">
            <w:pPr>
              <w:spacing w:after="0" w:line="240" w:lineRule="auto"/>
              <w:rPr>
                <w:rFonts w:ascii="Calibri" w:eastAsia="Times New Roman" w:hAnsi="Calibri" w:cs="Calibri"/>
                <w:color w:val="000000"/>
              </w:rPr>
            </w:pPr>
            <w:r w:rsidRPr="000A6444">
              <w:rPr>
                <w:rFonts w:ascii="Calibri" w:eastAsia="Times New Roman" w:hAnsi="Calibri" w:cs="Calibri"/>
                <w:color w:val="000000"/>
              </w:rPr>
              <w:t>Shoreline</w:t>
            </w:r>
          </w:p>
        </w:tc>
      </w:tr>
      <w:tr w:rsidR="000A6444" w:rsidRPr="000A6444" w14:paraId="0977FE44" w14:textId="77777777" w:rsidTr="003E2E1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2F9BBBED" w14:textId="77777777" w:rsidR="000A6444" w:rsidRPr="000A6444" w:rsidRDefault="000A6444" w:rsidP="000A6444">
            <w:pPr>
              <w:spacing w:after="0" w:line="240" w:lineRule="auto"/>
              <w:rPr>
                <w:rFonts w:ascii="Calibri" w:eastAsia="Times New Roman" w:hAnsi="Calibri" w:cs="Calibri"/>
                <w:color w:val="000000"/>
              </w:rPr>
            </w:pPr>
            <w:proofErr w:type="spellStart"/>
            <w:r w:rsidRPr="000A6444">
              <w:rPr>
                <w:rFonts w:ascii="Calibri" w:eastAsia="Times New Roman" w:hAnsi="Calibri" w:cs="Calibri"/>
                <w:color w:val="000000"/>
              </w:rPr>
              <w:t>Clinopodium</w:t>
            </w:r>
            <w:proofErr w:type="spellEnd"/>
            <w:r w:rsidRPr="000A6444">
              <w:rPr>
                <w:rFonts w:ascii="Calibri" w:eastAsia="Times New Roman" w:hAnsi="Calibri" w:cs="Calibri"/>
                <w:color w:val="000000"/>
              </w:rPr>
              <w:t xml:space="preserve"> </w:t>
            </w:r>
            <w:proofErr w:type="spellStart"/>
            <w:r w:rsidRPr="000A6444">
              <w:rPr>
                <w:rFonts w:ascii="Calibri" w:eastAsia="Times New Roman" w:hAnsi="Calibri" w:cs="Calibri"/>
                <w:color w:val="000000"/>
              </w:rPr>
              <w:t>arkansanum</w:t>
            </w:r>
            <w:proofErr w:type="spellEnd"/>
            <w:r w:rsidRPr="000A6444">
              <w:rPr>
                <w:rFonts w:ascii="Calibri" w:eastAsia="Times New Roman" w:hAnsi="Calibri" w:cs="Calibri"/>
                <w:color w:val="000000"/>
              </w:rPr>
              <w:t xml:space="preserve"> (Low calamint)</w:t>
            </w:r>
          </w:p>
        </w:tc>
        <w:tc>
          <w:tcPr>
            <w:tcW w:w="1860" w:type="dxa"/>
            <w:tcBorders>
              <w:top w:val="nil"/>
              <w:left w:val="nil"/>
              <w:bottom w:val="single" w:sz="4" w:space="0" w:color="auto"/>
              <w:right w:val="single" w:sz="4" w:space="0" w:color="auto"/>
            </w:tcBorders>
            <w:shd w:val="clear" w:color="auto" w:fill="auto"/>
            <w:noWrap/>
            <w:vAlign w:val="bottom"/>
            <w:hideMark/>
          </w:tcPr>
          <w:p w14:paraId="048550C3" w14:textId="77777777" w:rsidR="000A6444" w:rsidRPr="000A6444" w:rsidRDefault="000A6444" w:rsidP="000A6444">
            <w:pPr>
              <w:spacing w:after="0" w:line="240" w:lineRule="auto"/>
              <w:rPr>
                <w:rFonts w:ascii="Calibri" w:eastAsia="Times New Roman" w:hAnsi="Calibri" w:cs="Calibri"/>
                <w:color w:val="000000"/>
              </w:rPr>
            </w:pPr>
            <w:r w:rsidRPr="000A6444">
              <w:rPr>
                <w:rFonts w:ascii="Calibri" w:eastAsia="Times New Roman" w:hAnsi="Calibri" w:cs="Calibri"/>
                <w:color w:val="000000"/>
              </w:rPr>
              <w:t>RLC</w:t>
            </w:r>
          </w:p>
        </w:tc>
      </w:tr>
      <w:tr w:rsidR="000A6444" w:rsidRPr="000A6444" w14:paraId="5B279674" w14:textId="77777777" w:rsidTr="003E2E1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5B623DBC" w14:textId="77777777" w:rsidR="000A6444" w:rsidRPr="000A6444" w:rsidRDefault="000A6444" w:rsidP="000A6444">
            <w:pPr>
              <w:spacing w:after="0" w:line="240" w:lineRule="auto"/>
              <w:rPr>
                <w:rFonts w:ascii="Calibri" w:eastAsia="Times New Roman" w:hAnsi="Calibri" w:cs="Calibri"/>
                <w:color w:val="000000"/>
              </w:rPr>
            </w:pPr>
            <w:r w:rsidRPr="000A6444">
              <w:rPr>
                <w:rFonts w:ascii="Calibri" w:eastAsia="Times New Roman" w:hAnsi="Calibri" w:cs="Calibri"/>
                <w:color w:val="000000"/>
              </w:rPr>
              <w:t>Anticlea elegans (Death camas)</w:t>
            </w:r>
          </w:p>
        </w:tc>
        <w:tc>
          <w:tcPr>
            <w:tcW w:w="1860" w:type="dxa"/>
            <w:tcBorders>
              <w:top w:val="nil"/>
              <w:left w:val="nil"/>
              <w:bottom w:val="single" w:sz="4" w:space="0" w:color="auto"/>
              <w:right w:val="single" w:sz="4" w:space="0" w:color="auto"/>
            </w:tcBorders>
            <w:shd w:val="clear" w:color="auto" w:fill="auto"/>
            <w:noWrap/>
            <w:vAlign w:val="bottom"/>
            <w:hideMark/>
          </w:tcPr>
          <w:p w14:paraId="62E736A0" w14:textId="77777777" w:rsidR="000A6444" w:rsidRPr="000A6444" w:rsidRDefault="000A6444" w:rsidP="000A6444">
            <w:pPr>
              <w:spacing w:after="0" w:line="240" w:lineRule="auto"/>
              <w:rPr>
                <w:rFonts w:ascii="Calibri" w:eastAsia="Times New Roman" w:hAnsi="Calibri" w:cs="Calibri"/>
                <w:color w:val="000000"/>
              </w:rPr>
            </w:pPr>
            <w:r w:rsidRPr="000A6444">
              <w:rPr>
                <w:rFonts w:ascii="Calibri" w:eastAsia="Times New Roman" w:hAnsi="Calibri" w:cs="Calibri"/>
                <w:color w:val="000000"/>
              </w:rPr>
              <w:t>RLC</w:t>
            </w:r>
          </w:p>
        </w:tc>
      </w:tr>
      <w:tr w:rsidR="000A6444" w:rsidRPr="000A6444" w14:paraId="37BD002C" w14:textId="77777777" w:rsidTr="003E2E1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18C3C36C" w14:textId="77777777" w:rsidR="000A6444" w:rsidRPr="000A6444" w:rsidRDefault="000A6444" w:rsidP="000A6444">
            <w:pPr>
              <w:spacing w:after="0" w:line="240" w:lineRule="auto"/>
              <w:rPr>
                <w:rFonts w:ascii="Calibri" w:eastAsia="Times New Roman" w:hAnsi="Calibri" w:cs="Calibri"/>
                <w:color w:val="000000"/>
              </w:rPr>
            </w:pPr>
            <w:proofErr w:type="spellStart"/>
            <w:r w:rsidRPr="000A6444">
              <w:rPr>
                <w:rFonts w:ascii="Calibri" w:eastAsia="Times New Roman" w:hAnsi="Calibri" w:cs="Calibri"/>
                <w:color w:val="000000"/>
              </w:rPr>
              <w:t>Cakile</w:t>
            </w:r>
            <w:proofErr w:type="spellEnd"/>
            <w:r w:rsidRPr="000A6444">
              <w:rPr>
                <w:rFonts w:ascii="Calibri" w:eastAsia="Times New Roman" w:hAnsi="Calibri" w:cs="Calibri"/>
                <w:color w:val="000000"/>
              </w:rPr>
              <w:t xml:space="preserve"> </w:t>
            </w:r>
            <w:proofErr w:type="spellStart"/>
            <w:r w:rsidRPr="000A6444">
              <w:rPr>
                <w:rFonts w:ascii="Calibri" w:eastAsia="Times New Roman" w:hAnsi="Calibri" w:cs="Calibri"/>
                <w:color w:val="000000"/>
              </w:rPr>
              <w:t>edentula</w:t>
            </w:r>
            <w:proofErr w:type="spellEnd"/>
            <w:r w:rsidRPr="000A6444">
              <w:rPr>
                <w:rFonts w:ascii="Calibri" w:eastAsia="Times New Roman" w:hAnsi="Calibri" w:cs="Calibri"/>
                <w:color w:val="000000"/>
              </w:rPr>
              <w:t xml:space="preserve"> (Sea rocket)</w:t>
            </w:r>
          </w:p>
        </w:tc>
        <w:tc>
          <w:tcPr>
            <w:tcW w:w="1860" w:type="dxa"/>
            <w:tcBorders>
              <w:top w:val="nil"/>
              <w:left w:val="nil"/>
              <w:bottom w:val="single" w:sz="4" w:space="0" w:color="auto"/>
              <w:right w:val="single" w:sz="4" w:space="0" w:color="auto"/>
            </w:tcBorders>
            <w:shd w:val="clear" w:color="auto" w:fill="auto"/>
            <w:noWrap/>
            <w:vAlign w:val="bottom"/>
            <w:hideMark/>
          </w:tcPr>
          <w:p w14:paraId="292CD390" w14:textId="77777777" w:rsidR="000A6444" w:rsidRPr="000A6444" w:rsidRDefault="000A6444" w:rsidP="000A6444">
            <w:pPr>
              <w:spacing w:after="0" w:line="240" w:lineRule="auto"/>
              <w:rPr>
                <w:rFonts w:ascii="Calibri" w:eastAsia="Times New Roman" w:hAnsi="Calibri" w:cs="Calibri"/>
                <w:color w:val="000000"/>
              </w:rPr>
            </w:pPr>
            <w:r w:rsidRPr="000A6444">
              <w:rPr>
                <w:rFonts w:ascii="Calibri" w:eastAsia="Times New Roman" w:hAnsi="Calibri" w:cs="Calibri"/>
                <w:color w:val="000000"/>
              </w:rPr>
              <w:t>Shoreline</w:t>
            </w:r>
          </w:p>
        </w:tc>
      </w:tr>
      <w:tr w:rsidR="000A6444" w:rsidRPr="000A6444" w14:paraId="4D126496" w14:textId="77777777" w:rsidTr="003E2E1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68BC6F0D" w14:textId="77777777" w:rsidR="000A6444" w:rsidRPr="000A6444" w:rsidRDefault="000A6444" w:rsidP="000A6444">
            <w:pPr>
              <w:spacing w:after="0" w:line="240" w:lineRule="auto"/>
              <w:rPr>
                <w:rFonts w:ascii="Calibri" w:eastAsia="Times New Roman" w:hAnsi="Calibri" w:cs="Calibri"/>
                <w:color w:val="000000"/>
              </w:rPr>
            </w:pPr>
            <w:r w:rsidRPr="000A6444">
              <w:rPr>
                <w:rFonts w:ascii="Calibri" w:eastAsia="Times New Roman" w:hAnsi="Calibri" w:cs="Calibri"/>
                <w:color w:val="000000"/>
              </w:rPr>
              <w:t>Cypripedium arietinum (Ram's head orchid)</w:t>
            </w:r>
          </w:p>
        </w:tc>
        <w:tc>
          <w:tcPr>
            <w:tcW w:w="1860" w:type="dxa"/>
            <w:tcBorders>
              <w:top w:val="nil"/>
              <w:left w:val="nil"/>
              <w:bottom w:val="single" w:sz="4" w:space="0" w:color="auto"/>
              <w:right w:val="single" w:sz="4" w:space="0" w:color="auto"/>
            </w:tcBorders>
            <w:shd w:val="clear" w:color="auto" w:fill="auto"/>
            <w:noWrap/>
            <w:vAlign w:val="bottom"/>
            <w:hideMark/>
          </w:tcPr>
          <w:p w14:paraId="1FFD221D" w14:textId="77777777" w:rsidR="000A6444" w:rsidRPr="000A6444" w:rsidRDefault="000A6444" w:rsidP="000A6444">
            <w:pPr>
              <w:spacing w:after="0" w:line="240" w:lineRule="auto"/>
              <w:rPr>
                <w:rFonts w:ascii="Calibri" w:eastAsia="Times New Roman" w:hAnsi="Calibri" w:cs="Calibri"/>
                <w:color w:val="000000"/>
              </w:rPr>
            </w:pPr>
            <w:r w:rsidRPr="000A6444">
              <w:rPr>
                <w:rFonts w:ascii="Calibri" w:eastAsia="Times New Roman" w:hAnsi="Calibri" w:cs="Calibri"/>
                <w:color w:val="000000"/>
              </w:rPr>
              <w:t>RLC periphery</w:t>
            </w:r>
          </w:p>
        </w:tc>
      </w:tr>
      <w:tr w:rsidR="000A6444" w:rsidRPr="000A6444" w14:paraId="310A9DCF" w14:textId="77777777" w:rsidTr="003E2E1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55A9B538" w14:textId="77777777" w:rsidR="000A6444" w:rsidRPr="000A6444" w:rsidRDefault="000A6444" w:rsidP="000A6444">
            <w:pPr>
              <w:spacing w:after="0" w:line="240" w:lineRule="auto"/>
              <w:rPr>
                <w:rFonts w:ascii="Calibri" w:eastAsia="Times New Roman" w:hAnsi="Calibri" w:cs="Calibri"/>
                <w:color w:val="000000"/>
              </w:rPr>
            </w:pPr>
            <w:r w:rsidRPr="000A6444">
              <w:rPr>
                <w:rFonts w:ascii="Calibri" w:eastAsia="Times New Roman" w:hAnsi="Calibri" w:cs="Calibri"/>
                <w:color w:val="000000"/>
              </w:rPr>
              <w:t>Solidago simplex (Dune goldenrod)</w:t>
            </w:r>
          </w:p>
        </w:tc>
        <w:tc>
          <w:tcPr>
            <w:tcW w:w="1860" w:type="dxa"/>
            <w:tcBorders>
              <w:top w:val="nil"/>
              <w:left w:val="nil"/>
              <w:bottom w:val="single" w:sz="4" w:space="0" w:color="auto"/>
              <w:right w:val="single" w:sz="4" w:space="0" w:color="auto"/>
            </w:tcBorders>
            <w:shd w:val="clear" w:color="auto" w:fill="auto"/>
            <w:noWrap/>
            <w:vAlign w:val="bottom"/>
            <w:hideMark/>
          </w:tcPr>
          <w:p w14:paraId="6A9A004E" w14:textId="77777777" w:rsidR="000A6444" w:rsidRPr="000A6444" w:rsidRDefault="000A6444" w:rsidP="000A6444">
            <w:pPr>
              <w:spacing w:after="0" w:line="240" w:lineRule="auto"/>
              <w:rPr>
                <w:rFonts w:ascii="Calibri" w:eastAsia="Times New Roman" w:hAnsi="Calibri" w:cs="Calibri"/>
                <w:color w:val="000000"/>
              </w:rPr>
            </w:pPr>
            <w:r w:rsidRPr="000A6444">
              <w:rPr>
                <w:rFonts w:ascii="Calibri" w:eastAsia="Times New Roman" w:hAnsi="Calibri" w:cs="Calibri"/>
                <w:color w:val="000000"/>
              </w:rPr>
              <w:t>Shoreline</w:t>
            </w:r>
          </w:p>
        </w:tc>
      </w:tr>
      <w:tr w:rsidR="000A6444" w:rsidRPr="000A6444" w14:paraId="66862BAD" w14:textId="77777777" w:rsidTr="003E2E1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7F54D022" w14:textId="77777777" w:rsidR="000A6444" w:rsidRPr="000A6444" w:rsidRDefault="000A6444" w:rsidP="000A6444">
            <w:pPr>
              <w:spacing w:after="0" w:line="240" w:lineRule="auto"/>
              <w:rPr>
                <w:rFonts w:ascii="Calibri" w:eastAsia="Times New Roman" w:hAnsi="Calibri" w:cs="Calibri"/>
                <w:color w:val="000000"/>
              </w:rPr>
            </w:pPr>
            <w:r w:rsidRPr="000A6444">
              <w:rPr>
                <w:rFonts w:ascii="Calibri" w:eastAsia="Times New Roman" w:hAnsi="Calibri" w:cs="Calibri"/>
                <w:color w:val="000000"/>
              </w:rPr>
              <w:t xml:space="preserve">Monarch (Danaus </w:t>
            </w:r>
            <w:proofErr w:type="spellStart"/>
            <w:r w:rsidRPr="000A6444">
              <w:rPr>
                <w:rFonts w:ascii="Calibri" w:eastAsia="Times New Roman" w:hAnsi="Calibri" w:cs="Calibri"/>
                <w:color w:val="000000"/>
              </w:rPr>
              <w:t>plexippus</w:t>
            </w:r>
            <w:proofErr w:type="spellEnd"/>
            <w:r w:rsidRPr="000A6444">
              <w:rPr>
                <w:rFonts w:ascii="Calibri" w:eastAsia="Times New Roman" w:hAnsi="Calibri" w:cs="Calibri"/>
                <w:color w:val="000000"/>
              </w:rPr>
              <w:t>)</w:t>
            </w:r>
          </w:p>
        </w:tc>
        <w:tc>
          <w:tcPr>
            <w:tcW w:w="1860" w:type="dxa"/>
            <w:tcBorders>
              <w:top w:val="nil"/>
              <w:left w:val="nil"/>
              <w:bottom w:val="single" w:sz="4" w:space="0" w:color="auto"/>
              <w:right w:val="single" w:sz="4" w:space="0" w:color="auto"/>
            </w:tcBorders>
            <w:shd w:val="clear" w:color="auto" w:fill="auto"/>
            <w:noWrap/>
            <w:vAlign w:val="bottom"/>
            <w:hideMark/>
          </w:tcPr>
          <w:p w14:paraId="73C1A28F" w14:textId="77777777" w:rsidR="000A6444" w:rsidRPr="000A6444" w:rsidRDefault="000A6444" w:rsidP="000A6444">
            <w:pPr>
              <w:spacing w:after="0" w:line="240" w:lineRule="auto"/>
              <w:rPr>
                <w:rFonts w:ascii="Calibri" w:eastAsia="Times New Roman" w:hAnsi="Calibri" w:cs="Calibri"/>
                <w:color w:val="000000"/>
              </w:rPr>
            </w:pPr>
            <w:r w:rsidRPr="000A6444">
              <w:rPr>
                <w:rFonts w:ascii="Calibri" w:eastAsia="Times New Roman" w:hAnsi="Calibri" w:cs="Calibri"/>
                <w:color w:val="000000"/>
              </w:rPr>
              <w:t>Throughout</w:t>
            </w:r>
          </w:p>
        </w:tc>
      </w:tr>
    </w:tbl>
    <w:p w14:paraId="3F773EDF" w14:textId="77777777" w:rsidR="000A6444" w:rsidRDefault="000A6444" w:rsidP="00921902">
      <w:pPr>
        <w:tabs>
          <w:tab w:val="left" w:pos="720"/>
        </w:tabs>
        <w:autoSpaceDN w:val="0"/>
        <w:spacing w:after="0" w:line="240" w:lineRule="auto"/>
        <w:rPr>
          <w:rFonts w:cstheme="minorHAnsi"/>
        </w:rPr>
      </w:pPr>
    </w:p>
    <w:p w14:paraId="4B89BD11" w14:textId="77777777" w:rsidR="00DB0156" w:rsidRPr="00D30BEF" w:rsidRDefault="00DB0156" w:rsidP="00DB0156">
      <w:pPr>
        <w:pStyle w:val="ListParagraph"/>
        <w:tabs>
          <w:tab w:val="left" w:pos="720"/>
        </w:tabs>
        <w:autoSpaceDN w:val="0"/>
        <w:spacing w:after="0" w:line="240" w:lineRule="auto"/>
        <w:rPr>
          <w:rFonts w:cstheme="minorHAnsi"/>
          <w:i/>
          <w:iCs/>
        </w:rPr>
      </w:pPr>
    </w:p>
    <w:p w14:paraId="5419276B" w14:textId="77777777" w:rsidR="00D30BEF" w:rsidRPr="00D30BEF" w:rsidRDefault="00D30BEF" w:rsidP="00D30BEF">
      <w:pPr>
        <w:pStyle w:val="ListParagraph"/>
        <w:numPr>
          <w:ilvl w:val="0"/>
          <w:numId w:val="15"/>
        </w:numPr>
        <w:tabs>
          <w:tab w:val="left" w:pos="720"/>
        </w:tabs>
        <w:autoSpaceDN w:val="0"/>
        <w:spacing w:after="0" w:line="240" w:lineRule="auto"/>
        <w:rPr>
          <w:rFonts w:cstheme="minorHAnsi"/>
          <w:i/>
          <w:iCs/>
        </w:rPr>
      </w:pPr>
      <w:r w:rsidRPr="00D30BEF">
        <w:rPr>
          <w:i/>
          <w:iCs/>
        </w:rPr>
        <w:t>Quantify all accomplishments expected from the project including:</w:t>
      </w:r>
    </w:p>
    <w:p w14:paraId="59D08156" w14:textId="77777777" w:rsidR="00C11711" w:rsidRPr="00C11711" w:rsidRDefault="00D30BEF" w:rsidP="00D30BEF">
      <w:pPr>
        <w:pStyle w:val="ListParagraph"/>
        <w:numPr>
          <w:ilvl w:val="1"/>
          <w:numId w:val="15"/>
        </w:numPr>
        <w:tabs>
          <w:tab w:val="left" w:pos="720"/>
        </w:tabs>
        <w:autoSpaceDN w:val="0"/>
        <w:spacing w:after="0" w:line="240" w:lineRule="auto"/>
        <w:rPr>
          <w:rFonts w:cstheme="minorHAnsi"/>
          <w:i/>
          <w:iCs/>
        </w:rPr>
      </w:pPr>
      <w:r w:rsidRPr="00C11711">
        <w:t>Upland restore</w:t>
      </w:r>
      <w:r w:rsidR="00C11711" w:rsidRPr="00C11711">
        <w:t>d or enhanced</w:t>
      </w:r>
      <w:r w:rsidR="00547DC3">
        <w:rPr>
          <w:i/>
          <w:iCs/>
        </w:rPr>
        <w:t xml:space="preserve"> </w:t>
      </w:r>
    </w:p>
    <w:p w14:paraId="702946E7" w14:textId="77777777" w:rsidR="00C11711" w:rsidRPr="00C11711" w:rsidRDefault="00547DC3" w:rsidP="00C11711">
      <w:pPr>
        <w:pStyle w:val="ListParagraph"/>
        <w:numPr>
          <w:ilvl w:val="2"/>
          <w:numId w:val="15"/>
        </w:numPr>
        <w:tabs>
          <w:tab w:val="left" w:pos="720"/>
        </w:tabs>
        <w:autoSpaceDN w:val="0"/>
        <w:spacing w:after="0" w:line="240" w:lineRule="auto"/>
        <w:rPr>
          <w:rFonts w:cstheme="minorHAnsi"/>
          <w:i/>
          <w:iCs/>
        </w:rPr>
      </w:pPr>
      <w:r>
        <w:t>Acres manipulated</w:t>
      </w:r>
      <w:r w:rsidR="00C11711">
        <w:t>:</w:t>
      </w:r>
      <w:r>
        <w:t xml:space="preserve"> 5 acres</w:t>
      </w:r>
    </w:p>
    <w:p w14:paraId="6C7C3867" w14:textId="6CDCAB14" w:rsidR="00547DC3" w:rsidRPr="00C11711" w:rsidRDefault="00547DC3" w:rsidP="00C11711">
      <w:pPr>
        <w:pStyle w:val="ListParagraph"/>
        <w:numPr>
          <w:ilvl w:val="2"/>
          <w:numId w:val="15"/>
        </w:numPr>
        <w:tabs>
          <w:tab w:val="left" w:pos="720"/>
        </w:tabs>
        <w:autoSpaceDN w:val="0"/>
        <w:spacing w:after="0" w:line="240" w:lineRule="auto"/>
        <w:rPr>
          <w:rFonts w:cstheme="minorHAnsi"/>
          <w:i/>
          <w:iCs/>
        </w:rPr>
      </w:pPr>
      <w:r w:rsidRPr="00C11711">
        <w:rPr>
          <w:rFonts w:cstheme="minorHAnsi"/>
        </w:rPr>
        <w:t xml:space="preserve">Acres for possible restoration: </w:t>
      </w:r>
      <w:r w:rsidR="00C11711">
        <w:rPr>
          <w:rFonts w:cstheme="minorHAnsi"/>
        </w:rPr>
        <w:t>25</w:t>
      </w:r>
      <w:r w:rsidRPr="00C11711">
        <w:rPr>
          <w:rFonts w:cstheme="minorHAnsi"/>
        </w:rPr>
        <w:t xml:space="preserve"> acres </w:t>
      </w:r>
    </w:p>
    <w:p w14:paraId="0C80F5C9" w14:textId="77777777" w:rsidR="00547DC3" w:rsidRPr="00547DC3" w:rsidRDefault="00D30BEF" w:rsidP="00D30BEF">
      <w:pPr>
        <w:pStyle w:val="ListParagraph"/>
        <w:numPr>
          <w:ilvl w:val="1"/>
          <w:numId w:val="15"/>
        </w:numPr>
        <w:tabs>
          <w:tab w:val="left" w:pos="720"/>
        </w:tabs>
        <w:autoSpaceDN w:val="0"/>
        <w:spacing w:after="0" w:line="240" w:lineRule="auto"/>
        <w:rPr>
          <w:rFonts w:cstheme="minorHAnsi"/>
          <w:i/>
          <w:iCs/>
        </w:rPr>
      </w:pPr>
      <w:r w:rsidRPr="00547DC3">
        <w:rPr>
          <w:rFonts w:cstheme="minorHAnsi"/>
        </w:rPr>
        <w:t>Outreach/education activities</w:t>
      </w:r>
    </w:p>
    <w:p w14:paraId="22E382D7" w14:textId="416F559A" w:rsidR="00547DC3" w:rsidRPr="00547DC3" w:rsidRDefault="00547DC3" w:rsidP="00547DC3">
      <w:pPr>
        <w:pStyle w:val="ListParagraph"/>
        <w:numPr>
          <w:ilvl w:val="2"/>
          <w:numId w:val="15"/>
        </w:numPr>
        <w:tabs>
          <w:tab w:val="left" w:pos="720"/>
        </w:tabs>
        <w:autoSpaceDN w:val="0"/>
        <w:spacing w:after="0" w:line="240" w:lineRule="auto"/>
        <w:rPr>
          <w:rFonts w:cstheme="minorHAnsi"/>
          <w:i/>
          <w:iCs/>
        </w:rPr>
      </w:pPr>
      <w:r>
        <w:rPr>
          <w:rFonts w:cstheme="minorHAnsi"/>
        </w:rPr>
        <w:t>6 educational signs</w:t>
      </w:r>
    </w:p>
    <w:p w14:paraId="27D3CF35" w14:textId="1B2BA61B" w:rsidR="00547DC3" w:rsidRPr="00547DC3" w:rsidRDefault="00B90878" w:rsidP="00547DC3">
      <w:pPr>
        <w:pStyle w:val="ListParagraph"/>
        <w:numPr>
          <w:ilvl w:val="2"/>
          <w:numId w:val="15"/>
        </w:numPr>
        <w:tabs>
          <w:tab w:val="left" w:pos="720"/>
        </w:tabs>
        <w:autoSpaceDN w:val="0"/>
        <w:spacing w:after="0" w:line="240" w:lineRule="auto"/>
        <w:rPr>
          <w:rFonts w:cstheme="minorHAnsi"/>
          <w:i/>
          <w:iCs/>
        </w:rPr>
      </w:pPr>
      <w:r>
        <w:rPr>
          <w:rFonts w:cstheme="minorHAnsi"/>
        </w:rPr>
        <w:t>2 new educational/outreach programs</w:t>
      </w:r>
    </w:p>
    <w:p w14:paraId="3C6AEC45" w14:textId="05F9385D" w:rsidR="002A19F0" w:rsidRPr="003302A2" w:rsidRDefault="00D30BEF" w:rsidP="00D30BEF">
      <w:pPr>
        <w:pStyle w:val="ListParagraph"/>
        <w:numPr>
          <w:ilvl w:val="1"/>
          <w:numId w:val="15"/>
        </w:numPr>
        <w:tabs>
          <w:tab w:val="left" w:pos="720"/>
        </w:tabs>
        <w:autoSpaceDN w:val="0"/>
        <w:spacing w:after="0" w:line="240" w:lineRule="auto"/>
        <w:rPr>
          <w:rFonts w:cstheme="minorHAnsi"/>
        </w:rPr>
      </w:pPr>
      <w:r w:rsidRPr="003302A2">
        <w:rPr>
          <w:rFonts w:cstheme="minorHAnsi"/>
        </w:rPr>
        <w:t>Habitat assessment or other activities</w:t>
      </w:r>
      <w:r w:rsidRPr="00D30BEF">
        <w:rPr>
          <w:rFonts w:cstheme="minorHAnsi"/>
          <w:i/>
          <w:iCs/>
        </w:rPr>
        <w:t xml:space="preserve"> (#</w:t>
      </w:r>
      <w:r w:rsidR="00DB0156">
        <w:rPr>
          <w:rFonts w:cstheme="minorHAnsi"/>
          <w:i/>
          <w:iCs/>
        </w:rPr>
        <w:t xml:space="preserve"> of plots and years of data)</w:t>
      </w:r>
    </w:p>
    <w:p w14:paraId="44F3EFCC" w14:textId="5443E5A6" w:rsidR="003302A2" w:rsidRDefault="003302A2" w:rsidP="003302A2">
      <w:pPr>
        <w:pStyle w:val="ListParagraph"/>
        <w:numPr>
          <w:ilvl w:val="2"/>
          <w:numId w:val="15"/>
        </w:numPr>
        <w:tabs>
          <w:tab w:val="left" w:pos="720"/>
        </w:tabs>
        <w:autoSpaceDN w:val="0"/>
        <w:spacing w:after="0" w:line="240" w:lineRule="auto"/>
        <w:rPr>
          <w:rFonts w:cstheme="minorHAnsi"/>
        </w:rPr>
      </w:pPr>
      <w:r>
        <w:rPr>
          <w:rFonts w:cstheme="minorHAnsi"/>
        </w:rPr>
        <w:t>3 phases of data collection</w:t>
      </w:r>
    </w:p>
    <w:p w14:paraId="4BCDEDB1" w14:textId="09734244" w:rsidR="003302A2" w:rsidRDefault="003302A2" w:rsidP="003302A2">
      <w:pPr>
        <w:pStyle w:val="ListParagraph"/>
        <w:numPr>
          <w:ilvl w:val="3"/>
          <w:numId w:val="15"/>
        </w:numPr>
        <w:tabs>
          <w:tab w:val="left" w:pos="720"/>
        </w:tabs>
        <w:autoSpaceDN w:val="0"/>
        <w:spacing w:after="0" w:line="240" w:lineRule="auto"/>
        <w:rPr>
          <w:rFonts w:cstheme="minorHAnsi"/>
        </w:rPr>
      </w:pPr>
      <w:r>
        <w:rPr>
          <w:rFonts w:cstheme="minorHAnsi"/>
        </w:rPr>
        <w:t>Phase 1: 5 plots, 1 year of data collection (baseline data)</w:t>
      </w:r>
    </w:p>
    <w:p w14:paraId="265E15CF" w14:textId="21DB2048" w:rsidR="003302A2" w:rsidRDefault="003302A2" w:rsidP="003302A2">
      <w:pPr>
        <w:pStyle w:val="ListParagraph"/>
        <w:numPr>
          <w:ilvl w:val="3"/>
          <w:numId w:val="15"/>
        </w:numPr>
        <w:tabs>
          <w:tab w:val="left" w:pos="720"/>
        </w:tabs>
        <w:autoSpaceDN w:val="0"/>
        <w:spacing w:after="0" w:line="240" w:lineRule="auto"/>
        <w:rPr>
          <w:rFonts w:cstheme="minorHAnsi"/>
        </w:rPr>
      </w:pPr>
      <w:r>
        <w:rPr>
          <w:rFonts w:cstheme="minorHAnsi"/>
        </w:rPr>
        <w:t xml:space="preserve">Phase 2: </w:t>
      </w:r>
      <w:r w:rsidR="003B59FA">
        <w:rPr>
          <w:rFonts w:cstheme="minorHAnsi"/>
        </w:rPr>
        <w:t>8</w:t>
      </w:r>
      <w:r>
        <w:rPr>
          <w:rFonts w:cstheme="minorHAnsi"/>
        </w:rPr>
        <w:t xml:space="preserve"> plots, 5 years of data collection (population and habitat data in RLC)</w:t>
      </w:r>
    </w:p>
    <w:p w14:paraId="1FFC5B55" w14:textId="7E97777C" w:rsidR="003302A2" w:rsidRPr="002A19F0" w:rsidRDefault="003302A2" w:rsidP="003302A2">
      <w:pPr>
        <w:pStyle w:val="ListParagraph"/>
        <w:numPr>
          <w:ilvl w:val="3"/>
          <w:numId w:val="15"/>
        </w:numPr>
        <w:tabs>
          <w:tab w:val="left" w:pos="720"/>
        </w:tabs>
        <w:autoSpaceDN w:val="0"/>
        <w:spacing w:after="0" w:line="240" w:lineRule="auto"/>
        <w:rPr>
          <w:rFonts w:cstheme="minorHAnsi"/>
        </w:rPr>
      </w:pPr>
      <w:r>
        <w:rPr>
          <w:rFonts w:cstheme="minorHAnsi"/>
        </w:rPr>
        <w:lastRenderedPageBreak/>
        <w:t>Phase 3: 5</w:t>
      </w:r>
      <w:r w:rsidR="00AF039B">
        <w:rPr>
          <w:rFonts w:cstheme="minorHAnsi"/>
        </w:rPr>
        <w:t xml:space="preserve"> or more</w:t>
      </w:r>
      <w:r>
        <w:rPr>
          <w:rFonts w:cstheme="minorHAnsi"/>
        </w:rPr>
        <w:t xml:space="preserve"> plots, </w:t>
      </w:r>
      <w:r w:rsidR="00120591">
        <w:rPr>
          <w:rFonts w:cstheme="minorHAnsi"/>
        </w:rPr>
        <w:t>ongoing</w:t>
      </w:r>
      <w:r w:rsidR="00F40A0D">
        <w:rPr>
          <w:rFonts w:cstheme="minorHAnsi"/>
        </w:rPr>
        <w:t xml:space="preserve"> </w:t>
      </w:r>
      <w:r>
        <w:rPr>
          <w:rFonts w:cstheme="minorHAnsi"/>
        </w:rPr>
        <w:t>data collection (habitat condition and population metrics data on secondary site</w:t>
      </w:r>
      <w:r w:rsidR="00120591">
        <w:rPr>
          <w:rFonts w:cstheme="minorHAnsi"/>
        </w:rPr>
        <w:t>s</w:t>
      </w:r>
      <w:r>
        <w:rPr>
          <w:rFonts w:cstheme="minorHAnsi"/>
        </w:rPr>
        <w:t xml:space="preserve"> for potential translocation)</w:t>
      </w:r>
    </w:p>
    <w:p w14:paraId="0D3012D0" w14:textId="40E56BF2" w:rsidR="00D30BEF" w:rsidRPr="00D30BEF" w:rsidRDefault="00D30BEF" w:rsidP="001F314B">
      <w:pPr>
        <w:pStyle w:val="ListParagraph"/>
        <w:tabs>
          <w:tab w:val="left" w:pos="720"/>
        </w:tabs>
        <w:autoSpaceDN w:val="0"/>
        <w:spacing w:after="0" w:line="240" w:lineRule="auto"/>
        <w:ind w:left="1440"/>
        <w:rPr>
          <w:rFonts w:cstheme="minorHAnsi"/>
        </w:rPr>
      </w:pPr>
      <w:r w:rsidRPr="00D30BEF">
        <w:rPr>
          <w:rFonts w:cstheme="minorHAnsi"/>
        </w:rPr>
        <w:tab/>
      </w:r>
      <w:r w:rsidRPr="00D30BEF">
        <w:rPr>
          <w:rFonts w:cstheme="minorHAnsi"/>
        </w:rPr>
        <w:tab/>
      </w:r>
    </w:p>
    <w:p w14:paraId="5A690DC9" w14:textId="524F0E52" w:rsidR="00F45D0F" w:rsidRPr="003E2E11" w:rsidRDefault="008E15AE" w:rsidP="00124218">
      <w:pPr>
        <w:pStyle w:val="ListParagraph"/>
        <w:widowControl w:val="0"/>
        <w:numPr>
          <w:ilvl w:val="0"/>
          <w:numId w:val="11"/>
        </w:numPr>
        <w:tabs>
          <w:tab w:val="left" w:pos="900"/>
        </w:tabs>
        <w:autoSpaceDE w:val="0"/>
        <w:autoSpaceDN w:val="0"/>
        <w:spacing w:after="0" w:line="240" w:lineRule="auto"/>
        <w:ind w:right="130"/>
        <w:jc w:val="both"/>
        <w:rPr>
          <w:rFonts w:ascii="Times New Roman" w:eastAsia="Times New Roman" w:hAnsi="Times New Roman" w:cs="Times New Roman"/>
          <w:szCs w:val="24"/>
        </w:rPr>
      </w:pPr>
      <w:r w:rsidRPr="003E2E11">
        <w:rPr>
          <w:rFonts w:eastAsia="Times New Roman" w:cstheme="minorHAnsi"/>
          <w:b/>
          <w:u w:val="single"/>
        </w:rPr>
        <w:t>Budget</w:t>
      </w:r>
      <w:r w:rsidRPr="003E2E11">
        <w:rPr>
          <w:rFonts w:eastAsia="Times New Roman" w:cstheme="minorHAnsi"/>
          <w:b/>
        </w:rPr>
        <w:t xml:space="preserve">: </w:t>
      </w:r>
    </w:p>
    <w:p w14:paraId="3DE548FD" w14:textId="77777777" w:rsidR="003E2E11" w:rsidRPr="003E2E11" w:rsidRDefault="003E2E11" w:rsidP="003E2E11">
      <w:pPr>
        <w:pStyle w:val="ListParagraph"/>
        <w:widowControl w:val="0"/>
        <w:tabs>
          <w:tab w:val="left" w:pos="900"/>
        </w:tabs>
        <w:autoSpaceDE w:val="0"/>
        <w:autoSpaceDN w:val="0"/>
        <w:spacing w:after="0" w:line="240" w:lineRule="auto"/>
        <w:ind w:right="130"/>
        <w:jc w:val="both"/>
        <w:rPr>
          <w:rFonts w:ascii="Times New Roman" w:eastAsia="Times New Roman" w:hAnsi="Times New Roman" w:cs="Times New Roman"/>
          <w:szCs w:val="24"/>
        </w:rPr>
      </w:pPr>
    </w:p>
    <w:p w14:paraId="03E25C73" w14:textId="4F7069A9" w:rsidR="00F45D0F" w:rsidRDefault="00F45D0F" w:rsidP="003E2E11">
      <w:pPr>
        <w:widowControl w:val="0"/>
        <w:tabs>
          <w:tab w:val="left" w:pos="900"/>
        </w:tabs>
        <w:autoSpaceDE w:val="0"/>
        <w:autoSpaceDN w:val="0"/>
        <w:spacing w:after="0" w:line="240" w:lineRule="auto"/>
        <w:ind w:left="360" w:right="130"/>
        <w:jc w:val="both"/>
        <w:rPr>
          <w:rFonts w:eastAsia="Times New Roman" w:cstheme="minorHAnsi"/>
          <w:szCs w:val="24"/>
        </w:rPr>
      </w:pPr>
      <w:r>
        <w:rPr>
          <w:rFonts w:eastAsia="Times New Roman" w:cstheme="minorHAnsi"/>
          <w:szCs w:val="24"/>
        </w:rPr>
        <w:t>Tree removal</w:t>
      </w:r>
      <w:r w:rsidR="00034772">
        <w:rPr>
          <w:rFonts w:eastAsia="Times New Roman" w:cstheme="minorHAnsi"/>
          <w:szCs w:val="24"/>
        </w:rPr>
        <w:t xml:space="preserve"> and </w:t>
      </w:r>
      <w:r>
        <w:rPr>
          <w:rFonts w:eastAsia="Times New Roman" w:cstheme="minorHAnsi"/>
          <w:szCs w:val="24"/>
        </w:rPr>
        <w:t>canopy thinning: $</w:t>
      </w:r>
      <w:r w:rsidR="00D26498">
        <w:rPr>
          <w:rFonts w:eastAsia="Times New Roman" w:cstheme="minorHAnsi"/>
          <w:szCs w:val="24"/>
        </w:rPr>
        <w:t>50,000</w:t>
      </w:r>
    </w:p>
    <w:p w14:paraId="2692615F" w14:textId="58AE3F58" w:rsidR="00724BF6" w:rsidRDefault="00724BF6" w:rsidP="003E2E11">
      <w:pPr>
        <w:widowControl w:val="0"/>
        <w:tabs>
          <w:tab w:val="left" w:pos="900"/>
        </w:tabs>
        <w:autoSpaceDE w:val="0"/>
        <w:autoSpaceDN w:val="0"/>
        <w:spacing w:after="0" w:line="240" w:lineRule="auto"/>
        <w:ind w:left="360" w:right="130"/>
        <w:jc w:val="both"/>
        <w:rPr>
          <w:rFonts w:eastAsia="Times New Roman" w:cstheme="minorHAnsi"/>
          <w:szCs w:val="24"/>
        </w:rPr>
      </w:pPr>
    </w:p>
    <w:p w14:paraId="2FC0F7E6" w14:textId="4E37FD90" w:rsidR="00724BF6" w:rsidRDefault="00B34A70" w:rsidP="003E2E11">
      <w:pPr>
        <w:widowControl w:val="0"/>
        <w:tabs>
          <w:tab w:val="left" w:pos="900"/>
        </w:tabs>
        <w:autoSpaceDE w:val="0"/>
        <w:autoSpaceDN w:val="0"/>
        <w:spacing w:after="0" w:line="240" w:lineRule="auto"/>
        <w:ind w:left="360" w:right="130"/>
        <w:jc w:val="both"/>
        <w:rPr>
          <w:rFonts w:eastAsia="Times New Roman" w:cstheme="minorHAnsi"/>
          <w:szCs w:val="24"/>
        </w:rPr>
      </w:pPr>
      <w:r>
        <w:rPr>
          <w:rFonts w:eastAsia="Times New Roman" w:cstheme="minorHAnsi"/>
          <w:szCs w:val="24"/>
        </w:rPr>
        <w:t>CI-110 Plant Canopy Imager by CID Bio-Science, Inc.</w:t>
      </w:r>
      <w:r w:rsidR="00FB5998">
        <w:rPr>
          <w:rFonts w:eastAsia="Times New Roman" w:cstheme="minorHAnsi"/>
          <w:szCs w:val="24"/>
        </w:rPr>
        <w:t>: $12,000</w:t>
      </w:r>
    </w:p>
    <w:p w14:paraId="3333B403" w14:textId="77777777" w:rsidR="00F45D0F" w:rsidRDefault="00F45D0F" w:rsidP="003E2E11">
      <w:pPr>
        <w:widowControl w:val="0"/>
        <w:tabs>
          <w:tab w:val="left" w:pos="900"/>
        </w:tabs>
        <w:autoSpaceDE w:val="0"/>
        <w:autoSpaceDN w:val="0"/>
        <w:spacing w:after="0" w:line="240" w:lineRule="auto"/>
        <w:ind w:left="360" w:right="130"/>
        <w:jc w:val="both"/>
        <w:rPr>
          <w:rFonts w:eastAsia="Times New Roman" w:cstheme="minorHAnsi"/>
          <w:szCs w:val="24"/>
        </w:rPr>
      </w:pPr>
    </w:p>
    <w:p w14:paraId="422FD46D" w14:textId="2C1DBEE7" w:rsidR="00F45D0F" w:rsidRDefault="00724BF6" w:rsidP="003E2E11">
      <w:pPr>
        <w:widowControl w:val="0"/>
        <w:tabs>
          <w:tab w:val="left" w:pos="900"/>
        </w:tabs>
        <w:autoSpaceDE w:val="0"/>
        <w:autoSpaceDN w:val="0"/>
        <w:spacing w:after="0" w:line="240" w:lineRule="auto"/>
        <w:ind w:left="360" w:right="130"/>
        <w:jc w:val="both"/>
        <w:rPr>
          <w:rFonts w:eastAsia="Times New Roman" w:cstheme="minorHAnsi"/>
          <w:szCs w:val="24"/>
        </w:rPr>
      </w:pPr>
      <w:r>
        <w:rPr>
          <w:rFonts w:eastAsia="Times New Roman" w:cstheme="minorHAnsi"/>
          <w:szCs w:val="24"/>
        </w:rPr>
        <w:t xml:space="preserve">Onset </w:t>
      </w:r>
      <w:r w:rsidR="00F45D0F">
        <w:rPr>
          <w:rFonts w:eastAsia="Times New Roman" w:cstheme="minorHAnsi"/>
          <w:szCs w:val="24"/>
        </w:rPr>
        <w:t>HOBO Monitors:</w:t>
      </w:r>
      <w:r w:rsidR="00993E74">
        <w:rPr>
          <w:rFonts w:eastAsia="Times New Roman" w:cstheme="minorHAnsi"/>
          <w:szCs w:val="24"/>
        </w:rPr>
        <w:t xml:space="preserve"> </w:t>
      </w:r>
      <w:r w:rsidR="00F45D0F">
        <w:rPr>
          <w:rFonts w:eastAsia="Times New Roman" w:cstheme="minorHAnsi"/>
          <w:szCs w:val="24"/>
        </w:rPr>
        <w:t>$</w:t>
      </w:r>
      <w:r w:rsidR="00F93BD6">
        <w:rPr>
          <w:rFonts w:eastAsia="Times New Roman" w:cstheme="minorHAnsi"/>
          <w:szCs w:val="24"/>
        </w:rPr>
        <w:t>6</w:t>
      </w:r>
      <w:r w:rsidR="002B4F70">
        <w:rPr>
          <w:rFonts w:eastAsia="Times New Roman" w:cstheme="minorHAnsi"/>
          <w:szCs w:val="24"/>
        </w:rPr>
        <w:t>,</w:t>
      </w:r>
      <w:r w:rsidR="00F45D0F">
        <w:rPr>
          <w:rFonts w:eastAsia="Times New Roman" w:cstheme="minorHAnsi"/>
          <w:szCs w:val="24"/>
        </w:rPr>
        <w:t>000</w:t>
      </w:r>
    </w:p>
    <w:p w14:paraId="03EC7160" w14:textId="77777777" w:rsidR="00993E74" w:rsidRDefault="00993E74" w:rsidP="003E2E11">
      <w:pPr>
        <w:widowControl w:val="0"/>
        <w:tabs>
          <w:tab w:val="left" w:pos="900"/>
        </w:tabs>
        <w:autoSpaceDE w:val="0"/>
        <w:autoSpaceDN w:val="0"/>
        <w:spacing w:after="0" w:line="240" w:lineRule="auto"/>
        <w:ind w:left="360" w:right="130"/>
        <w:jc w:val="both"/>
        <w:rPr>
          <w:rFonts w:eastAsia="Times New Roman" w:cstheme="minorHAnsi"/>
          <w:szCs w:val="24"/>
        </w:rPr>
      </w:pPr>
    </w:p>
    <w:p w14:paraId="6B39DDC2" w14:textId="6A9C863F" w:rsidR="00993E74" w:rsidRDefault="00993E74" w:rsidP="003E2E11">
      <w:pPr>
        <w:widowControl w:val="0"/>
        <w:tabs>
          <w:tab w:val="left" w:pos="900"/>
        </w:tabs>
        <w:autoSpaceDE w:val="0"/>
        <w:autoSpaceDN w:val="0"/>
        <w:spacing w:after="0" w:line="240" w:lineRule="auto"/>
        <w:ind w:left="360" w:right="130"/>
        <w:jc w:val="both"/>
        <w:rPr>
          <w:rFonts w:eastAsia="Times New Roman" w:cstheme="minorHAnsi"/>
          <w:szCs w:val="24"/>
        </w:rPr>
      </w:pPr>
      <w:r>
        <w:rPr>
          <w:rFonts w:eastAsia="Times New Roman" w:cstheme="minorHAnsi"/>
          <w:szCs w:val="24"/>
        </w:rPr>
        <w:t>Plot monitoring equipment: $1</w:t>
      </w:r>
      <w:r w:rsidR="002B4F70">
        <w:rPr>
          <w:rFonts w:eastAsia="Times New Roman" w:cstheme="minorHAnsi"/>
          <w:szCs w:val="24"/>
        </w:rPr>
        <w:t>,</w:t>
      </w:r>
      <w:r>
        <w:rPr>
          <w:rFonts w:eastAsia="Times New Roman" w:cstheme="minorHAnsi"/>
          <w:szCs w:val="24"/>
        </w:rPr>
        <w:t>500</w:t>
      </w:r>
    </w:p>
    <w:p w14:paraId="07F61A39" w14:textId="0758BBF3" w:rsidR="00F45D0F" w:rsidRDefault="00F45D0F" w:rsidP="003E2E11">
      <w:pPr>
        <w:widowControl w:val="0"/>
        <w:tabs>
          <w:tab w:val="left" w:pos="900"/>
        </w:tabs>
        <w:autoSpaceDE w:val="0"/>
        <w:autoSpaceDN w:val="0"/>
        <w:spacing w:after="0" w:line="240" w:lineRule="auto"/>
        <w:ind w:left="360" w:right="130"/>
        <w:jc w:val="both"/>
        <w:rPr>
          <w:rFonts w:eastAsia="Times New Roman" w:cstheme="minorHAnsi"/>
          <w:szCs w:val="24"/>
        </w:rPr>
      </w:pPr>
    </w:p>
    <w:p w14:paraId="722F1870" w14:textId="74CECF82" w:rsidR="00F45D0F" w:rsidRDefault="00F45D0F" w:rsidP="003E2E11">
      <w:pPr>
        <w:widowControl w:val="0"/>
        <w:tabs>
          <w:tab w:val="left" w:pos="900"/>
        </w:tabs>
        <w:autoSpaceDE w:val="0"/>
        <w:autoSpaceDN w:val="0"/>
        <w:spacing w:after="0" w:line="240" w:lineRule="auto"/>
        <w:ind w:left="360" w:right="130"/>
        <w:jc w:val="both"/>
        <w:rPr>
          <w:rFonts w:eastAsia="Times New Roman" w:cstheme="minorHAnsi"/>
          <w:szCs w:val="24"/>
        </w:rPr>
      </w:pPr>
      <w:r>
        <w:rPr>
          <w:rFonts w:eastAsia="Times New Roman" w:cstheme="minorHAnsi"/>
          <w:szCs w:val="24"/>
        </w:rPr>
        <w:t>Invasive Species treatment</w:t>
      </w:r>
      <w:r w:rsidR="001F6B78">
        <w:rPr>
          <w:rFonts w:eastAsia="Times New Roman" w:cstheme="minorHAnsi"/>
          <w:szCs w:val="24"/>
        </w:rPr>
        <w:t>: $</w:t>
      </w:r>
      <w:r w:rsidR="006701E2">
        <w:rPr>
          <w:rFonts w:eastAsia="Times New Roman" w:cstheme="minorHAnsi"/>
          <w:szCs w:val="24"/>
        </w:rPr>
        <w:t>2</w:t>
      </w:r>
      <w:r w:rsidR="002B4F70">
        <w:rPr>
          <w:rFonts w:eastAsia="Times New Roman" w:cstheme="minorHAnsi"/>
          <w:szCs w:val="24"/>
        </w:rPr>
        <w:t>,</w:t>
      </w:r>
      <w:r w:rsidR="001F6B78">
        <w:rPr>
          <w:rFonts w:eastAsia="Times New Roman" w:cstheme="minorHAnsi"/>
          <w:szCs w:val="24"/>
        </w:rPr>
        <w:t>000</w:t>
      </w:r>
    </w:p>
    <w:p w14:paraId="5D5E6993" w14:textId="77777777" w:rsidR="002B4F70" w:rsidRDefault="002B4F70" w:rsidP="003E2E11">
      <w:pPr>
        <w:widowControl w:val="0"/>
        <w:tabs>
          <w:tab w:val="left" w:pos="900"/>
        </w:tabs>
        <w:autoSpaceDE w:val="0"/>
        <w:autoSpaceDN w:val="0"/>
        <w:spacing w:after="0" w:line="240" w:lineRule="auto"/>
        <w:ind w:left="360" w:right="130"/>
        <w:jc w:val="both"/>
        <w:rPr>
          <w:rFonts w:eastAsia="Times New Roman" w:cstheme="minorHAnsi"/>
          <w:szCs w:val="24"/>
        </w:rPr>
      </w:pPr>
    </w:p>
    <w:p w14:paraId="1E8EFC57" w14:textId="6BD514E6" w:rsidR="009B7C46" w:rsidRDefault="002B4F70" w:rsidP="003E2E11">
      <w:pPr>
        <w:shd w:val="clear" w:color="auto" w:fill="FFFFFF"/>
        <w:spacing w:after="0" w:line="240" w:lineRule="auto"/>
        <w:ind w:left="360"/>
        <w:rPr>
          <w:rFonts w:eastAsia="Times New Roman" w:cstheme="minorHAnsi"/>
        </w:rPr>
      </w:pPr>
      <w:r w:rsidRPr="009B7C46">
        <w:rPr>
          <w:rFonts w:eastAsia="Times New Roman" w:cstheme="minorHAnsi"/>
        </w:rPr>
        <w:t xml:space="preserve">Educational Signage: </w:t>
      </w:r>
      <w:r w:rsidR="00C950C7">
        <w:rPr>
          <w:rFonts w:eastAsia="Times New Roman" w:cstheme="minorHAnsi"/>
        </w:rPr>
        <w:t>$1</w:t>
      </w:r>
      <w:r w:rsidR="00D67D20">
        <w:rPr>
          <w:rFonts w:eastAsia="Times New Roman" w:cstheme="minorHAnsi"/>
        </w:rPr>
        <w:t>,</w:t>
      </w:r>
      <w:r w:rsidR="00AD7511">
        <w:rPr>
          <w:rFonts w:eastAsia="Times New Roman" w:cstheme="minorHAnsi"/>
        </w:rPr>
        <w:t>800</w:t>
      </w:r>
    </w:p>
    <w:p w14:paraId="688F9F95" w14:textId="68EA03D9" w:rsidR="00F433B1" w:rsidRDefault="00F433B1" w:rsidP="003E2E11">
      <w:pPr>
        <w:shd w:val="clear" w:color="auto" w:fill="FFFFFF"/>
        <w:spacing w:after="0" w:line="240" w:lineRule="auto"/>
        <w:ind w:left="360"/>
        <w:rPr>
          <w:rFonts w:eastAsia="Times New Roman" w:cstheme="minorHAnsi"/>
        </w:rPr>
      </w:pPr>
    </w:p>
    <w:p w14:paraId="09280025" w14:textId="37EC3498" w:rsidR="002B4F70" w:rsidRDefault="00F433B1" w:rsidP="003E2E11">
      <w:pPr>
        <w:shd w:val="clear" w:color="auto" w:fill="FFFFFF"/>
        <w:spacing w:after="0" w:line="240" w:lineRule="auto"/>
        <w:ind w:left="360"/>
        <w:rPr>
          <w:rFonts w:eastAsia="Times New Roman" w:cstheme="minorHAnsi"/>
          <w:b/>
          <w:bCs/>
        </w:rPr>
      </w:pPr>
      <w:r w:rsidRPr="00F433B1">
        <w:rPr>
          <w:rFonts w:eastAsia="Times New Roman" w:cstheme="minorHAnsi"/>
          <w:b/>
          <w:bCs/>
        </w:rPr>
        <w:t>Total funding being requested is $73,300.</w:t>
      </w:r>
    </w:p>
    <w:p w14:paraId="7BAA6CB4" w14:textId="54192C27" w:rsidR="005F1E57" w:rsidRDefault="005F1E57" w:rsidP="003E2E11">
      <w:pPr>
        <w:shd w:val="clear" w:color="auto" w:fill="FFFFFF"/>
        <w:spacing w:after="0" w:line="240" w:lineRule="auto"/>
        <w:ind w:left="360"/>
        <w:rPr>
          <w:rFonts w:eastAsia="Times New Roman" w:cstheme="minorHAnsi"/>
          <w:b/>
          <w:bCs/>
        </w:rPr>
      </w:pPr>
    </w:p>
    <w:p w14:paraId="64BFAA42" w14:textId="0A457DB3" w:rsidR="005F1E57" w:rsidRPr="00F433B1" w:rsidRDefault="005F1E57" w:rsidP="003E2E11">
      <w:pPr>
        <w:shd w:val="clear" w:color="auto" w:fill="FFFFFF"/>
        <w:spacing w:after="0" w:line="240" w:lineRule="auto"/>
        <w:ind w:left="360"/>
        <w:rPr>
          <w:rFonts w:eastAsia="Times New Roman" w:cstheme="minorHAnsi"/>
          <w:b/>
          <w:bCs/>
        </w:rPr>
      </w:pPr>
      <w:r>
        <w:rPr>
          <w:rFonts w:eastAsia="Times New Roman" w:cstheme="minorHAnsi"/>
          <w:b/>
          <w:bCs/>
        </w:rPr>
        <w:t xml:space="preserve">Total project cost </w:t>
      </w:r>
      <w:r w:rsidR="009C71DF">
        <w:rPr>
          <w:rFonts w:eastAsia="Times New Roman" w:cstheme="minorHAnsi"/>
          <w:b/>
          <w:bCs/>
        </w:rPr>
        <w:t>estimation is</w:t>
      </w:r>
      <w:r>
        <w:rPr>
          <w:rFonts w:eastAsia="Times New Roman" w:cstheme="minorHAnsi"/>
          <w:b/>
          <w:bCs/>
        </w:rPr>
        <w:t xml:space="preserve"> $100,000</w:t>
      </w:r>
      <w:r w:rsidR="00C452BB">
        <w:rPr>
          <w:rFonts w:eastAsia="Times New Roman" w:cstheme="minorHAnsi"/>
          <w:b/>
          <w:bCs/>
        </w:rPr>
        <w:t>.</w:t>
      </w:r>
    </w:p>
    <w:p w14:paraId="13157D7F" w14:textId="3A7C2D4E" w:rsidR="00F45D0F" w:rsidRDefault="00F45D0F" w:rsidP="003E2E11">
      <w:pPr>
        <w:widowControl w:val="0"/>
        <w:tabs>
          <w:tab w:val="left" w:pos="900"/>
        </w:tabs>
        <w:autoSpaceDE w:val="0"/>
        <w:autoSpaceDN w:val="0"/>
        <w:spacing w:after="0" w:line="240" w:lineRule="auto"/>
        <w:ind w:left="360" w:right="130"/>
        <w:jc w:val="both"/>
        <w:rPr>
          <w:rFonts w:eastAsia="Times New Roman" w:cstheme="minorHAnsi"/>
          <w:szCs w:val="24"/>
        </w:rPr>
      </w:pPr>
    </w:p>
    <w:p w14:paraId="64D2620D" w14:textId="223A2A6C" w:rsidR="00F433B1" w:rsidRDefault="00F45D0F" w:rsidP="003E2E11">
      <w:pPr>
        <w:widowControl w:val="0"/>
        <w:tabs>
          <w:tab w:val="left" w:pos="900"/>
        </w:tabs>
        <w:autoSpaceDE w:val="0"/>
        <w:autoSpaceDN w:val="0"/>
        <w:spacing w:after="0" w:line="240" w:lineRule="auto"/>
        <w:ind w:left="360" w:right="130"/>
        <w:rPr>
          <w:rFonts w:eastAsia="Times New Roman" w:cstheme="minorHAnsi"/>
          <w:szCs w:val="24"/>
        </w:rPr>
      </w:pPr>
      <w:r>
        <w:rPr>
          <w:rFonts w:eastAsia="Times New Roman" w:cstheme="minorHAnsi"/>
          <w:szCs w:val="24"/>
        </w:rPr>
        <w:t>Much of the match will come from staff and volunteer t</w:t>
      </w:r>
      <w:r w:rsidR="00BA18A0">
        <w:rPr>
          <w:rFonts w:eastAsia="Times New Roman" w:cstheme="minorHAnsi"/>
          <w:szCs w:val="24"/>
        </w:rPr>
        <w:t>ime</w:t>
      </w:r>
      <w:r>
        <w:rPr>
          <w:rFonts w:eastAsia="Times New Roman" w:cstheme="minorHAnsi"/>
          <w:szCs w:val="24"/>
        </w:rPr>
        <w:t xml:space="preserve"> spent on project activities. </w:t>
      </w:r>
      <w:r w:rsidR="00D26498">
        <w:rPr>
          <w:rFonts w:eastAsia="Times New Roman" w:cstheme="minorHAnsi"/>
          <w:szCs w:val="24"/>
        </w:rPr>
        <w:t>Activities that qualify for match would include, plot monitoring, invasive species control, transplanting, and long-term management of the site.</w:t>
      </w:r>
      <w:r w:rsidR="00D95AC1">
        <w:rPr>
          <w:rFonts w:eastAsia="Times New Roman" w:cstheme="minorHAnsi"/>
          <w:szCs w:val="24"/>
        </w:rPr>
        <w:t xml:space="preserve"> $4000 of match will come from the purchase of </w:t>
      </w:r>
      <w:r w:rsidR="00F433B1">
        <w:rPr>
          <w:rFonts w:eastAsia="Times New Roman" w:cstheme="minorHAnsi"/>
          <w:szCs w:val="24"/>
        </w:rPr>
        <w:t>4</w:t>
      </w:r>
      <w:r w:rsidR="00D95AC1">
        <w:rPr>
          <w:rFonts w:eastAsia="Times New Roman" w:cstheme="minorHAnsi"/>
          <w:szCs w:val="24"/>
        </w:rPr>
        <w:t xml:space="preserve"> HOBO monitors</w:t>
      </w:r>
      <w:r w:rsidR="00AE1733">
        <w:rPr>
          <w:rFonts w:eastAsia="Times New Roman" w:cstheme="minorHAnsi"/>
          <w:szCs w:val="24"/>
        </w:rPr>
        <w:t>.</w:t>
      </w:r>
    </w:p>
    <w:p w14:paraId="3986AF83" w14:textId="77777777" w:rsidR="00F433B1" w:rsidRDefault="00F433B1" w:rsidP="003E2E11">
      <w:pPr>
        <w:ind w:left="360"/>
        <w:rPr>
          <w:rFonts w:eastAsia="Times New Roman" w:cstheme="minorHAnsi"/>
          <w:szCs w:val="24"/>
        </w:rPr>
      </w:pPr>
      <w:r>
        <w:rPr>
          <w:rFonts w:eastAsia="Times New Roman" w:cstheme="minorHAnsi"/>
          <w:szCs w:val="24"/>
        </w:rPr>
        <w:br w:type="page"/>
      </w:r>
    </w:p>
    <w:p w14:paraId="2168191F" w14:textId="76087625" w:rsidR="003C75B3" w:rsidRDefault="00F70E66" w:rsidP="00F45D0F">
      <w:pPr>
        <w:widowControl w:val="0"/>
        <w:tabs>
          <w:tab w:val="left" w:pos="900"/>
        </w:tabs>
        <w:autoSpaceDE w:val="0"/>
        <w:autoSpaceDN w:val="0"/>
        <w:spacing w:after="0" w:line="240" w:lineRule="auto"/>
        <w:ind w:right="130"/>
        <w:jc w:val="both"/>
        <w:rPr>
          <w:rFonts w:eastAsia="Times New Roman" w:cstheme="minorHAnsi"/>
          <w:szCs w:val="24"/>
        </w:rPr>
      </w:pPr>
      <w:r>
        <w:rPr>
          <w:rFonts w:eastAsia="Times New Roman" w:cstheme="minorHAnsi"/>
          <w:szCs w:val="24"/>
        </w:rPr>
        <w:lastRenderedPageBreak/>
        <w:t>Appen</w:t>
      </w:r>
      <w:r w:rsidR="00523B88">
        <w:rPr>
          <w:rFonts w:eastAsia="Times New Roman" w:cstheme="minorHAnsi"/>
          <w:szCs w:val="24"/>
        </w:rPr>
        <w:t>dix</w:t>
      </w:r>
    </w:p>
    <w:p w14:paraId="5F024343" w14:textId="74DB5866" w:rsidR="00523B88" w:rsidRDefault="00523B88" w:rsidP="00F45D0F">
      <w:pPr>
        <w:widowControl w:val="0"/>
        <w:tabs>
          <w:tab w:val="left" w:pos="900"/>
        </w:tabs>
        <w:autoSpaceDE w:val="0"/>
        <w:autoSpaceDN w:val="0"/>
        <w:spacing w:after="0" w:line="240" w:lineRule="auto"/>
        <w:ind w:right="130"/>
        <w:jc w:val="both"/>
        <w:rPr>
          <w:rFonts w:eastAsia="Times New Roman" w:cstheme="minorHAnsi"/>
          <w:szCs w:val="24"/>
        </w:rPr>
      </w:pPr>
    </w:p>
    <w:p w14:paraId="1DDB32F3" w14:textId="185BEC3E" w:rsidR="00523B88" w:rsidRDefault="00577DD5" w:rsidP="00F45D0F">
      <w:pPr>
        <w:widowControl w:val="0"/>
        <w:tabs>
          <w:tab w:val="left" w:pos="900"/>
        </w:tabs>
        <w:autoSpaceDE w:val="0"/>
        <w:autoSpaceDN w:val="0"/>
        <w:spacing w:after="0" w:line="240" w:lineRule="auto"/>
        <w:ind w:right="130"/>
        <w:jc w:val="both"/>
        <w:rPr>
          <w:rFonts w:eastAsia="Times New Roman" w:cstheme="minorHAnsi"/>
          <w:szCs w:val="24"/>
        </w:rPr>
      </w:pPr>
      <w:r w:rsidRPr="00577DD5">
        <w:rPr>
          <w:rFonts w:eastAsia="Times New Roman" w:cstheme="minorHAnsi"/>
          <w:noProof/>
          <w:szCs w:val="24"/>
        </w:rPr>
        <w:drawing>
          <wp:inline distT="0" distB="0" distL="0" distR="0" wp14:anchorId="1982C47E" wp14:editId="2E4075CA">
            <wp:extent cx="5247931" cy="2647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5602"/>
                    <a:stretch/>
                  </pic:blipFill>
                  <pic:spPr bwMode="auto">
                    <a:xfrm>
                      <a:off x="0" y="0"/>
                      <a:ext cx="5262173" cy="2655136"/>
                    </a:xfrm>
                    <a:prstGeom prst="rect">
                      <a:avLst/>
                    </a:prstGeom>
                    <a:ln>
                      <a:noFill/>
                    </a:ln>
                    <a:extLst>
                      <a:ext uri="{53640926-AAD7-44D8-BBD7-CCE9431645EC}">
                        <a14:shadowObscured xmlns:a14="http://schemas.microsoft.com/office/drawing/2010/main"/>
                      </a:ext>
                    </a:extLst>
                  </pic:spPr>
                </pic:pic>
              </a:graphicData>
            </a:graphic>
          </wp:inline>
        </w:drawing>
      </w:r>
    </w:p>
    <w:p w14:paraId="036C1E5C" w14:textId="50F22398" w:rsidR="006B1993" w:rsidRDefault="00577DD5" w:rsidP="00F45D0F">
      <w:pPr>
        <w:widowControl w:val="0"/>
        <w:tabs>
          <w:tab w:val="left" w:pos="900"/>
        </w:tabs>
        <w:autoSpaceDE w:val="0"/>
        <w:autoSpaceDN w:val="0"/>
        <w:spacing w:after="0" w:line="240" w:lineRule="auto"/>
        <w:ind w:right="130"/>
        <w:jc w:val="both"/>
        <w:rPr>
          <w:rFonts w:eastAsia="Times New Roman" w:cstheme="minorHAnsi"/>
          <w:szCs w:val="24"/>
        </w:rPr>
      </w:pPr>
      <w:r>
        <w:rPr>
          <w:rFonts w:eastAsia="Times New Roman" w:cstheme="minorHAnsi"/>
          <w:szCs w:val="24"/>
        </w:rPr>
        <w:t xml:space="preserve">Figure 1.  Door </w:t>
      </w:r>
      <w:r w:rsidR="003F47E2">
        <w:rPr>
          <w:rFonts w:eastAsia="Times New Roman" w:cstheme="minorHAnsi"/>
          <w:szCs w:val="24"/>
        </w:rPr>
        <w:t>Peninsula</w:t>
      </w:r>
      <w:r w:rsidR="00AC2065">
        <w:rPr>
          <w:rFonts w:eastAsia="Times New Roman" w:cstheme="minorHAnsi"/>
          <w:szCs w:val="24"/>
        </w:rPr>
        <w:t>, WI</w:t>
      </w:r>
    </w:p>
    <w:p w14:paraId="5A17C618" w14:textId="5D177C81" w:rsidR="00577DD5" w:rsidRDefault="00577DD5" w:rsidP="00F45D0F">
      <w:pPr>
        <w:widowControl w:val="0"/>
        <w:tabs>
          <w:tab w:val="left" w:pos="900"/>
        </w:tabs>
        <w:autoSpaceDE w:val="0"/>
        <w:autoSpaceDN w:val="0"/>
        <w:spacing w:after="0" w:line="240" w:lineRule="auto"/>
        <w:ind w:right="130"/>
        <w:jc w:val="both"/>
        <w:rPr>
          <w:rFonts w:eastAsia="Times New Roman" w:cstheme="minorHAnsi"/>
          <w:szCs w:val="24"/>
        </w:rPr>
      </w:pPr>
    </w:p>
    <w:p w14:paraId="69104F61" w14:textId="20077E14" w:rsidR="00577DD5" w:rsidRDefault="00577DD5" w:rsidP="00F45D0F">
      <w:pPr>
        <w:widowControl w:val="0"/>
        <w:tabs>
          <w:tab w:val="left" w:pos="900"/>
        </w:tabs>
        <w:autoSpaceDE w:val="0"/>
        <w:autoSpaceDN w:val="0"/>
        <w:spacing w:after="0" w:line="240" w:lineRule="auto"/>
        <w:ind w:right="130"/>
        <w:jc w:val="both"/>
        <w:rPr>
          <w:rFonts w:eastAsia="Times New Roman" w:cstheme="minorHAnsi"/>
          <w:szCs w:val="24"/>
        </w:rPr>
      </w:pPr>
      <w:r w:rsidRPr="00577DD5">
        <w:rPr>
          <w:rFonts w:eastAsia="Times New Roman" w:cstheme="minorHAnsi"/>
          <w:noProof/>
          <w:szCs w:val="24"/>
        </w:rPr>
        <w:drawing>
          <wp:inline distT="0" distB="0" distL="0" distR="0" wp14:anchorId="5A7C980F" wp14:editId="501B3108">
            <wp:extent cx="5257798" cy="357187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950"/>
                    <a:stretch/>
                  </pic:blipFill>
                  <pic:spPr bwMode="auto">
                    <a:xfrm>
                      <a:off x="0" y="0"/>
                      <a:ext cx="5261921" cy="3574676"/>
                    </a:xfrm>
                    <a:prstGeom prst="rect">
                      <a:avLst/>
                    </a:prstGeom>
                    <a:ln>
                      <a:noFill/>
                    </a:ln>
                    <a:extLst>
                      <a:ext uri="{53640926-AAD7-44D8-BBD7-CCE9431645EC}">
                        <a14:shadowObscured xmlns:a14="http://schemas.microsoft.com/office/drawing/2010/main"/>
                      </a:ext>
                    </a:extLst>
                  </pic:spPr>
                </pic:pic>
              </a:graphicData>
            </a:graphic>
          </wp:inline>
        </w:drawing>
      </w:r>
    </w:p>
    <w:p w14:paraId="46CCBCE4" w14:textId="131BAC0A" w:rsidR="006B1993" w:rsidRDefault="00577DD5" w:rsidP="00F45D0F">
      <w:pPr>
        <w:widowControl w:val="0"/>
        <w:tabs>
          <w:tab w:val="left" w:pos="900"/>
        </w:tabs>
        <w:autoSpaceDE w:val="0"/>
        <w:autoSpaceDN w:val="0"/>
        <w:spacing w:after="0" w:line="240" w:lineRule="auto"/>
        <w:ind w:right="130"/>
        <w:jc w:val="both"/>
        <w:rPr>
          <w:rFonts w:eastAsia="Times New Roman" w:cstheme="minorHAnsi"/>
          <w:szCs w:val="24"/>
        </w:rPr>
      </w:pPr>
      <w:r>
        <w:rPr>
          <w:rFonts w:eastAsia="Times New Roman" w:cstheme="minorHAnsi"/>
          <w:szCs w:val="24"/>
        </w:rPr>
        <w:t>Figure 2.</w:t>
      </w:r>
      <w:r w:rsidR="00AC2065">
        <w:rPr>
          <w:rFonts w:eastAsia="Times New Roman" w:cstheme="minorHAnsi"/>
          <w:szCs w:val="24"/>
        </w:rPr>
        <w:t xml:space="preserve"> Baileys Harbor, Door County, WI.</w:t>
      </w:r>
    </w:p>
    <w:p w14:paraId="27A3BC13" w14:textId="4F72E078" w:rsidR="000E61C8" w:rsidRDefault="000E61C8" w:rsidP="00F45D0F">
      <w:pPr>
        <w:widowControl w:val="0"/>
        <w:tabs>
          <w:tab w:val="left" w:pos="900"/>
        </w:tabs>
        <w:autoSpaceDE w:val="0"/>
        <w:autoSpaceDN w:val="0"/>
        <w:spacing w:after="0" w:line="240" w:lineRule="auto"/>
        <w:ind w:right="130"/>
        <w:jc w:val="both"/>
        <w:rPr>
          <w:rFonts w:eastAsia="Times New Roman" w:cstheme="minorHAnsi"/>
          <w:szCs w:val="24"/>
        </w:rPr>
      </w:pPr>
    </w:p>
    <w:p w14:paraId="079B3497" w14:textId="16EC4498" w:rsidR="000E61C8" w:rsidRDefault="0035788A" w:rsidP="00F45D0F">
      <w:pPr>
        <w:widowControl w:val="0"/>
        <w:tabs>
          <w:tab w:val="left" w:pos="900"/>
        </w:tabs>
        <w:autoSpaceDE w:val="0"/>
        <w:autoSpaceDN w:val="0"/>
        <w:spacing w:after="0" w:line="240" w:lineRule="auto"/>
        <w:ind w:right="130"/>
        <w:jc w:val="both"/>
        <w:rPr>
          <w:rFonts w:eastAsia="Times New Roman" w:cstheme="minorHAnsi"/>
          <w:szCs w:val="24"/>
        </w:rPr>
      </w:pPr>
      <w:r>
        <w:rPr>
          <w:rFonts w:eastAsia="Times New Roman" w:cstheme="minorHAnsi"/>
          <w:noProof/>
          <w:szCs w:val="24"/>
        </w:rPr>
        <w:lastRenderedPageBreak/>
        <mc:AlternateContent>
          <mc:Choice Requires="wps">
            <w:drawing>
              <wp:anchor distT="0" distB="0" distL="114300" distR="114300" simplePos="0" relativeHeight="251668480" behindDoc="0" locked="0" layoutInCell="1" allowOverlap="1" wp14:anchorId="51485EF4" wp14:editId="2F8EF172">
                <wp:simplePos x="0" y="0"/>
                <wp:positionH relativeFrom="margin">
                  <wp:posOffset>1714500</wp:posOffset>
                </wp:positionH>
                <wp:positionV relativeFrom="paragraph">
                  <wp:posOffset>5745480</wp:posOffset>
                </wp:positionV>
                <wp:extent cx="190500" cy="180975"/>
                <wp:effectExtent l="19050" t="38100" r="38100" b="47625"/>
                <wp:wrapNone/>
                <wp:docPr id="16" name="Star: 5 Points 16"/>
                <wp:cNvGraphicFramePr/>
                <a:graphic xmlns:a="http://schemas.openxmlformats.org/drawingml/2006/main">
                  <a:graphicData uri="http://schemas.microsoft.com/office/word/2010/wordprocessingShape">
                    <wps:wsp>
                      <wps:cNvSpPr/>
                      <wps:spPr>
                        <a:xfrm>
                          <a:off x="0" y="0"/>
                          <a:ext cx="190500" cy="180975"/>
                        </a:xfrm>
                        <a:prstGeom prst="star5">
                          <a:avLst/>
                        </a:prstGeom>
                        <a:solidFill>
                          <a:srgbClr val="FF0000"/>
                        </a:solidFill>
                        <a:ln w="190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09D0DE0" id="Star: 5 Points 16" o:spid="_x0000_s1026" style="position:absolute;margin-left:135pt;margin-top:452.4pt;width:15pt;height:14.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9050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" path="m,69126r72765,1l95250,r22485,69127l190500,69126r-58868,42722l154118,180975,95250,138252,36382,180975,58868,111848,,69126xe" fillcolor="red" strokecolor="#c00000" strokeweight="1.5pt">
                <v:path arrowok="t" o:connecttype="custom" o:connectlocs="0,69126;72765,69127;95250,0;117735,69127;190500,69126;131632,111848;154118,180975;95250,138252;36382,180975;58868,111848;0,69126" o:connectangles="0,0,0,0,0,0,0,0,0,0,0"/>
                <w10:wrap anchorx="margin"/>
              </v:shape>
            </w:pict>
          </mc:Fallback>
        </mc:AlternateContent>
      </w:r>
      <w:r>
        <w:rPr>
          <w:rFonts w:eastAsia="Times New Roman" w:cstheme="minorHAnsi"/>
          <w:noProof/>
          <w:szCs w:val="24"/>
        </w:rPr>
        <mc:AlternateContent>
          <mc:Choice Requires="wps">
            <w:drawing>
              <wp:anchor distT="0" distB="0" distL="114300" distR="114300" simplePos="0" relativeHeight="251661312" behindDoc="0" locked="0" layoutInCell="1" allowOverlap="1" wp14:anchorId="0B82B628" wp14:editId="2C6CCAE1">
                <wp:simplePos x="0" y="0"/>
                <wp:positionH relativeFrom="column">
                  <wp:posOffset>1653623</wp:posOffset>
                </wp:positionH>
                <wp:positionV relativeFrom="paragraph">
                  <wp:posOffset>6095434</wp:posOffset>
                </wp:positionV>
                <wp:extent cx="241298" cy="620891"/>
                <wp:effectExtent l="114300" t="57150" r="121285" b="46355"/>
                <wp:wrapNone/>
                <wp:docPr id="10" name="Rectangle 10"/>
                <wp:cNvGraphicFramePr/>
                <a:graphic xmlns:a="http://schemas.openxmlformats.org/drawingml/2006/main">
                  <a:graphicData uri="http://schemas.microsoft.com/office/word/2010/wordprocessingShape">
                    <wps:wsp>
                      <wps:cNvSpPr/>
                      <wps:spPr>
                        <a:xfrm rot="20451145">
                          <a:off x="0" y="0"/>
                          <a:ext cx="241298" cy="62089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A717CE4" id="Rectangle 10" o:spid="_x0000_s1026" style="position:absolute;margin-left:130.2pt;margin-top:479.95pt;width:19pt;height:48.9pt;rotation:-125485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" filled="f" strokecolor="red" strokeweight="3pt"/>
            </w:pict>
          </mc:Fallback>
        </mc:AlternateContent>
      </w:r>
      <w:r>
        <w:rPr>
          <w:rFonts w:eastAsia="Times New Roman" w:cstheme="minorHAnsi"/>
          <w:noProof/>
          <w:szCs w:val="24"/>
        </w:rPr>
        <mc:AlternateContent>
          <mc:Choice Requires="wps">
            <w:drawing>
              <wp:anchor distT="0" distB="0" distL="114300" distR="114300" simplePos="0" relativeHeight="251666432" behindDoc="0" locked="0" layoutInCell="1" allowOverlap="1" wp14:anchorId="4B1B9A2D" wp14:editId="59CA7A05">
                <wp:simplePos x="0" y="0"/>
                <wp:positionH relativeFrom="margin">
                  <wp:posOffset>2609850</wp:posOffset>
                </wp:positionH>
                <wp:positionV relativeFrom="paragraph">
                  <wp:posOffset>6231255</wp:posOffset>
                </wp:positionV>
                <wp:extent cx="209550" cy="209550"/>
                <wp:effectExtent l="19050" t="38100" r="38100" b="38100"/>
                <wp:wrapNone/>
                <wp:docPr id="14" name="Star: 5 Points 14"/>
                <wp:cNvGraphicFramePr/>
                <a:graphic xmlns:a="http://schemas.openxmlformats.org/drawingml/2006/main">
                  <a:graphicData uri="http://schemas.microsoft.com/office/word/2010/wordprocessingShape">
                    <wps:wsp>
                      <wps:cNvSpPr/>
                      <wps:spPr>
                        <a:xfrm>
                          <a:off x="0" y="0"/>
                          <a:ext cx="209550" cy="209550"/>
                        </a:xfrm>
                        <a:prstGeom prst="star5">
                          <a:avLst/>
                        </a:prstGeom>
                        <a:solidFill>
                          <a:srgbClr val="FF0000"/>
                        </a:solidFill>
                        <a:ln w="190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919B1C5" id="Star: 5 Points 14" o:spid="_x0000_s1026" style="position:absolute;margin-left:205.5pt;margin-top:490.65pt;width:16.5pt;height:1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955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" path="m,80041r80041,l104775,r24734,80041l209550,80041r-64755,49467l169529,209549,104775,160081,40021,209549,64755,129508,,80041xe" fillcolor="red" strokecolor="#c00000" strokeweight="1.5pt">
                <v:path arrowok="t" o:connecttype="custom" o:connectlocs="0,80041;80041,80041;104775,0;129509,80041;209550,80041;144795,129508;169529,209549;104775,160081;40021,209549;64755,129508;0,80041" o:connectangles="0,0,0,0,0,0,0,0,0,0,0"/>
                <w10:wrap anchorx="margin"/>
              </v:shape>
            </w:pict>
          </mc:Fallback>
        </mc:AlternateContent>
      </w:r>
      <w:r>
        <w:rPr>
          <w:rFonts w:eastAsia="Times New Roman" w:cstheme="minorHAnsi"/>
          <w:noProof/>
          <w:szCs w:val="24"/>
        </w:rPr>
        <mc:AlternateContent>
          <mc:Choice Requires="wps">
            <w:drawing>
              <wp:anchor distT="0" distB="0" distL="114300" distR="114300" simplePos="0" relativeHeight="251664384" behindDoc="0" locked="0" layoutInCell="1" allowOverlap="1" wp14:anchorId="206AE091" wp14:editId="3066EEB1">
                <wp:simplePos x="0" y="0"/>
                <wp:positionH relativeFrom="column">
                  <wp:posOffset>3914775</wp:posOffset>
                </wp:positionH>
                <wp:positionV relativeFrom="paragraph">
                  <wp:posOffset>4097655</wp:posOffset>
                </wp:positionV>
                <wp:extent cx="209550" cy="228600"/>
                <wp:effectExtent l="19050" t="38100" r="38100" b="38100"/>
                <wp:wrapNone/>
                <wp:docPr id="13" name="Star: 5 Points 13"/>
                <wp:cNvGraphicFramePr/>
                <a:graphic xmlns:a="http://schemas.openxmlformats.org/drawingml/2006/main">
                  <a:graphicData uri="http://schemas.microsoft.com/office/word/2010/wordprocessingShape">
                    <wps:wsp>
                      <wps:cNvSpPr/>
                      <wps:spPr>
                        <a:xfrm>
                          <a:off x="0" y="0"/>
                          <a:ext cx="209550" cy="228600"/>
                        </a:xfrm>
                        <a:prstGeom prst="star5">
                          <a:avLst/>
                        </a:prstGeom>
                        <a:solidFill>
                          <a:srgbClr val="FF0000"/>
                        </a:solidFill>
                        <a:ln w="190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BDE5B83" id="Star: 5 Points 13" o:spid="_x0000_s1026" style="position:absolute;margin-left:308.25pt;margin-top:322.65pt;width:16.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" path="m,87317r80041,1l104775,r24734,87318l209550,87317r-64755,53965l169529,228599,104775,174634,40021,228599,64755,141282,,87317xe" fillcolor="red" strokecolor="#c00000" strokeweight="1.5pt">
                <v:path arrowok="t" o:connecttype="custom" o:connectlocs="0,87317;80041,87318;104775,0;129509,87318;209550,87317;144795,141282;169529,228599;104775,174634;40021,228599;64755,141282;0,87317" o:connectangles="0,0,0,0,0,0,0,0,0,0,0"/>
              </v:shape>
            </w:pict>
          </mc:Fallback>
        </mc:AlternateContent>
      </w:r>
      <w:r>
        <w:rPr>
          <w:rFonts w:eastAsia="Times New Roman" w:cstheme="minorHAnsi"/>
          <w:noProof/>
          <w:szCs w:val="24"/>
        </w:rPr>
        <mc:AlternateContent>
          <mc:Choice Requires="wps">
            <w:drawing>
              <wp:anchor distT="0" distB="0" distL="114300" distR="114300" simplePos="0" relativeHeight="251662336" behindDoc="0" locked="0" layoutInCell="1" allowOverlap="1" wp14:anchorId="4741FB60" wp14:editId="0433AAFA">
                <wp:simplePos x="0" y="0"/>
                <wp:positionH relativeFrom="column">
                  <wp:posOffset>4752975</wp:posOffset>
                </wp:positionH>
                <wp:positionV relativeFrom="paragraph">
                  <wp:posOffset>2630805</wp:posOffset>
                </wp:positionV>
                <wp:extent cx="228600" cy="209550"/>
                <wp:effectExtent l="38100" t="38100" r="38100" b="38100"/>
                <wp:wrapNone/>
                <wp:docPr id="11" name="Star: 5 Points 11"/>
                <wp:cNvGraphicFramePr/>
                <a:graphic xmlns:a="http://schemas.openxmlformats.org/drawingml/2006/main">
                  <a:graphicData uri="http://schemas.microsoft.com/office/word/2010/wordprocessingShape">
                    <wps:wsp>
                      <wps:cNvSpPr/>
                      <wps:spPr>
                        <a:xfrm>
                          <a:off x="0" y="0"/>
                          <a:ext cx="228600" cy="209550"/>
                        </a:xfrm>
                        <a:prstGeom prst="star5">
                          <a:avLst/>
                        </a:prstGeom>
                        <a:solidFill>
                          <a:srgbClr val="FF000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9D6504C" id="Star: 5 Points 11" o:spid="_x0000_s1026" style="position:absolute;margin-left:374.25pt;margin-top:207.15pt;width:18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" path="m,80041r87318,l114300,r26982,80041l228600,80041r-70642,49467l184941,209549,114300,160081,43659,209549,70642,129508,,80041xe" fillcolor="red" strokecolor="#c00000" strokeweight="1.5pt">
                <v:path arrowok="t" o:connecttype="custom" o:connectlocs="0,80041;87318,80041;114300,0;141282,80041;228600,80041;157958,129508;184941,209549;114300,160081;43659,209549;70642,129508;0,80041" o:connectangles="0,0,0,0,0,0,0,0,0,0,0"/>
              </v:shape>
            </w:pict>
          </mc:Fallback>
        </mc:AlternateContent>
      </w:r>
      <w:r w:rsidR="000E61C8">
        <w:rPr>
          <w:rFonts w:eastAsia="Times New Roman" w:cstheme="minorHAnsi"/>
          <w:noProof/>
          <w:szCs w:val="24"/>
        </w:rPr>
        <w:drawing>
          <wp:inline distT="0" distB="0" distL="0" distR="0" wp14:anchorId="078851A9" wp14:editId="3587A186">
            <wp:extent cx="6038850" cy="80842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2">
                      <a:extLst>
                        <a:ext uri="{28A0092B-C50C-407E-A947-70E740481C1C}">
                          <a14:useLocalDpi xmlns:a14="http://schemas.microsoft.com/office/drawing/2010/main" val="0"/>
                        </a:ext>
                      </a:extLst>
                    </a:blip>
                    <a:srcRect l="10942" b="7874"/>
                    <a:stretch/>
                  </pic:blipFill>
                  <pic:spPr bwMode="auto">
                    <a:xfrm>
                      <a:off x="0" y="0"/>
                      <a:ext cx="6070147" cy="8126164"/>
                    </a:xfrm>
                    <a:prstGeom prst="rect">
                      <a:avLst/>
                    </a:prstGeom>
                    <a:ln>
                      <a:noFill/>
                    </a:ln>
                    <a:extLst>
                      <a:ext uri="{53640926-AAD7-44D8-BBD7-CCE9431645EC}">
                        <a14:shadowObscured xmlns:a14="http://schemas.microsoft.com/office/drawing/2010/main"/>
                      </a:ext>
                    </a:extLst>
                  </pic:spPr>
                </pic:pic>
              </a:graphicData>
            </a:graphic>
          </wp:inline>
        </w:drawing>
      </w:r>
    </w:p>
    <w:p w14:paraId="5CE7A0A4" w14:textId="6A16C72F" w:rsidR="00314CF9" w:rsidRDefault="00D9222F" w:rsidP="000E61C8">
      <w:pPr>
        <w:widowControl w:val="0"/>
        <w:tabs>
          <w:tab w:val="left" w:pos="900"/>
        </w:tabs>
        <w:autoSpaceDE w:val="0"/>
        <w:autoSpaceDN w:val="0"/>
        <w:spacing w:after="0" w:line="240" w:lineRule="auto"/>
        <w:ind w:right="130"/>
        <w:rPr>
          <w:rFonts w:eastAsia="Times New Roman" w:cstheme="minorHAnsi"/>
          <w:szCs w:val="24"/>
        </w:rPr>
      </w:pPr>
      <w:r>
        <w:rPr>
          <w:rFonts w:eastAsia="Times New Roman" w:cstheme="minorHAnsi"/>
          <w:szCs w:val="24"/>
        </w:rPr>
        <w:t xml:space="preserve">Figure 3. </w:t>
      </w:r>
      <w:r w:rsidR="00620129">
        <w:rPr>
          <w:rFonts w:eastAsia="Times New Roman" w:cstheme="minorHAnsi"/>
          <w:szCs w:val="24"/>
        </w:rPr>
        <w:t>T</w:t>
      </w:r>
      <w:r w:rsidR="002867A5">
        <w:rPr>
          <w:rFonts w:eastAsia="Times New Roman" w:cstheme="minorHAnsi"/>
          <w:szCs w:val="24"/>
        </w:rPr>
        <w:t>he Ridges Sanctuary Boundary</w:t>
      </w:r>
      <w:r w:rsidR="000E61C8">
        <w:rPr>
          <w:rFonts w:eastAsia="Times New Roman" w:cstheme="minorHAnsi"/>
          <w:szCs w:val="24"/>
        </w:rPr>
        <w:t xml:space="preserve"> w/ </w:t>
      </w:r>
      <w:r w:rsidR="00F11AEB">
        <w:rPr>
          <w:rFonts w:eastAsia="Times New Roman" w:cstheme="minorHAnsi"/>
          <w:szCs w:val="24"/>
        </w:rPr>
        <w:t>R</w:t>
      </w:r>
      <w:r w:rsidR="002867A5">
        <w:rPr>
          <w:rFonts w:eastAsia="Times New Roman" w:cstheme="minorHAnsi"/>
          <w:szCs w:val="24"/>
        </w:rPr>
        <w:t>ange Light Corridor</w:t>
      </w:r>
      <w:r w:rsidR="000E61C8">
        <w:rPr>
          <w:rFonts w:eastAsia="Times New Roman" w:cstheme="minorHAnsi"/>
          <w:szCs w:val="24"/>
        </w:rPr>
        <w:t xml:space="preserve"> project area (red box) and Secondary Restoration Sites (red star)</w:t>
      </w:r>
      <w:r w:rsidR="002D2E83">
        <w:rPr>
          <w:rFonts w:eastAsia="Times New Roman" w:cstheme="minorHAnsi"/>
          <w:szCs w:val="24"/>
        </w:rPr>
        <w:t>.</w:t>
      </w:r>
    </w:p>
    <w:p w14:paraId="3AE1C8DF" w14:textId="02E3DE8B" w:rsidR="000E61C8" w:rsidRDefault="000E61C8" w:rsidP="00F45D0F">
      <w:pPr>
        <w:widowControl w:val="0"/>
        <w:tabs>
          <w:tab w:val="left" w:pos="900"/>
        </w:tabs>
        <w:autoSpaceDE w:val="0"/>
        <w:autoSpaceDN w:val="0"/>
        <w:spacing w:after="0" w:line="240" w:lineRule="auto"/>
        <w:ind w:right="130"/>
        <w:jc w:val="both"/>
        <w:rPr>
          <w:rFonts w:eastAsia="Times New Roman" w:cstheme="minorHAnsi"/>
          <w:szCs w:val="24"/>
        </w:rPr>
      </w:pPr>
    </w:p>
    <w:p w14:paraId="7ADD3191" w14:textId="174D6926" w:rsidR="000E61C8" w:rsidRDefault="00A47EC5" w:rsidP="00F45D0F">
      <w:pPr>
        <w:widowControl w:val="0"/>
        <w:tabs>
          <w:tab w:val="left" w:pos="900"/>
        </w:tabs>
        <w:autoSpaceDE w:val="0"/>
        <w:autoSpaceDN w:val="0"/>
        <w:spacing w:after="0" w:line="240" w:lineRule="auto"/>
        <w:ind w:right="130"/>
        <w:jc w:val="both"/>
        <w:rPr>
          <w:rFonts w:eastAsia="Times New Roman" w:cstheme="minorHAnsi"/>
          <w:szCs w:val="24"/>
        </w:rPr>
      </w:pPr>
      <w:r>
        <w:rPr>
          <w:rFonts w:eastAsia="Times New Roman" w:cstheme="minorHAnsi"/>
          <w:noProof/>
          <w:szCs w:val="24"/>
        </w:rPr>
        <mc:AlternateContent>
          <mc:Choice Requires="wps">
            <w:drawing>
              <wp:anchor distT="0" distB="0" distL="114300" distR="114300" simplePos="0" relativeHeight="251659264" behindDoc="0" locked="0" layoutInCell="1" allowOverlap="1" wp14:anchorId="0FC782F1" wp14:editId="7647E411">
                <wp:simplePos x="0" y="0"/>
                <wp:positionH relativeFrom="column">
                  <wp:posOffset>2571717</wp:posOffset>
                </wp:positionH>
                <wp:positionV relativeFrom="paragraph">
                  <wp:posOffset>892103</wp:posOffset>
                </wp:positionV>
                <wp:extent cx="1073540" cy="5637419"/>
                <wp:effectExtent l="1009650" t="38100" r="1022350" b="20955"/>
                <wp:wrapNone/>
                <wp:docPr id="8" name="Rectangle 8"/>
                <wp:cNvGraphicFramePr/>
                <a:graphic xmlns:a="http://schemas.openxmlformats.org/drawingml/2006/main">
                  <a:graphicData uri="http://schemas.microsoft.com/office/word/2010/wordprocessingShape">
                    <wps:wsp>
                      <wps:cNvSpPr/>
                      <wps:spPr>
                        <a:xfrm rot="20308567">
                          <a:off x="0" y="0"/>
                          <a:ext cx="1073540" cy="563741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C14EE07" id="Rectangle 8" o:spid="_x0000_s1026" style="position:absolute;margin-left:202.5pt;margin-top:70.25pt;width:84.55pt;height:443.9pt;rotation:-1410589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" filled="f" strokecolor="red" strokeweight="3pt"/>
            </w:pict>
          </mc:Fallback>
        </mc:AlternateContent>
      </w:r>
      <w:r w:rsidRPr="00A47EC5">
        <w:rPr>
          <w:rFonts w:eastAsia="Times New Roman" w:cstheme="minorHAnsi"/>
          <w:noProof/>
          <w:szCs w:val="24"/>
        </w:rPr>
        <w:drawing>
          <wp:inline distT="0" distB="0" distL="0" distR="0" wp14:anchorId="107E6E12" wp14:editId="51B12882">
            <wp:extent cx="5943600" cy="65493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6549390"/>
                    </a:xfrm>
                    <a:prstGeom prst="rect">
                      <a:avLst/>
                    </a:prstGeom>
                  </pic:spPr>
                </pic:pic>
              </a:graphicData>
            </a:graphic>
          </wp:inline>
        </w:drawing>
      </w:r>
    </w:p>
    <w:p w14:paraId="45BA64E0" w14:textId="066F035F" w:rsidR="00853D26" w:rsidRDefault="00D9222F" w:rsidP="00F45D0F">
      <w:pPr>
        <w:widowControl w:val="0"/>
        <w:tabs>
          <w:tab w:val="left" w:pos="900"/>
        </w:tabs>
        <w:autoSpaceDE w:val="0"/>
        <w:autoSpaceDN w:val="0"/>
        <w:spacing w:after="0" w:line="240" w:lineRule="auto"/>
        <w:ind w:right="130"/>
        <w:jc w:val="both"/>
        <w:rPr>
          <w:rFonts w:eastAsia="Times New Roman" w:cstheme="minorHAnsi"/>
          <w:szCs w:val="24"/>
        </w:rPr>
      </w:pPr>
      <w:r>
        <w:rPr>
          <w:rFonts w:eastAsia="Times New Roman" w:cstheme="minorHAnsi"/>
          <w:szCs w:val="24"/>
        </w:rPr>
        <w:t xml:space="preserve">Figure 4. </w:t>
      </w:r>
      <w:r w:rsidR="00F11AEB">
        <w:rPr>
          <w:rFonts w:eastAsia="Times New Roman" w:cstheme="minorHAnsi"/>
          <w:szCs w:val="24"/>
        </w:rPr>
        <w:t>R</w:t>
      </w:r>
      <w:r w:rsidR="00C15DB2">
        <w:rPr>
          <w:rFonts w:eastAsia="Times New Roman" w:cstheme="minorHAnsi"/>
          <w:szCs w:val="24"/>
        </w:rPr>
        <w:t xml:space="preserve">ange Light </w:t>
      </w:r>
      <w:r w:rsidR="00F11AEB">
        <w:rPr>
          <w:rFonts w:eastAsia="Times New Roman" w:cstheme="minorHAnsi"/>
          <w:szCs w:val="24"/>
        </w:rPr>
        <w:t>C</w:t>
      </w:r>
      <w:r w:rsidR="00C15DB2">
        <w:rPr>
          <w:rFonts w:eastAsia="Times New Roman" w:cstheme="minorHAnsi"/>
          <w:szCs w:val="24"/>
        </w:rPr>
        <w:t>orridor</w:t>
      </w:r>
      <w:r>
        <w:rPr>
          <w:rFonts w:eastAsia="Times New Roman" w:cstheme="minorHAnsi"/>
          <w:szCs w:val="24"/>
        </w:rPr>
        <w:t xml:space="preserve"> Project Area</w:t>
      </w:r>
      <w:r w:rsidR="00A47EC5">
        <w:rPr>
          <w:rFonts w:eastAsia="Times New Roman" w:cstheme="minorHAnsi"/>
          <w:szCs w:val="24"/>
        </w:rPr>
        <w:t xml:space="preserve"> </w:t>
      </w:r>
    </w:p>
    <w:p w14:paraId="202A657D" w14:textId="0920C5F2" w:rsidR="000E61C8" w:rsidRDefault="000E61C8" w:rsidP="00F45D0F">
      <w:pPr>
        <w:widowControl w:val="0"/>
        <w:tabs>
          <w:tab w:val="left" w:pos="900"/>
        </w:tabs>
        <w:autoSpaceDE w:val="0"/>
        <w:autoSpaceDN w:val="0"/>
        <w:spacing w:after="0" w:line="240" w:lineRule="auto"/>
        <w:ind w:right="130"/>
        <w:jc w:val="both"/>
        <w:rPr>
          <w:rFonts w:eastAsia="Times New Roman" w:cstheme="minorHAnsi"/>
          <w:szCs w:val="24"/>
        </w:rPr>
      </w:pPr>
    </w:p>
    <w:p w14:paraId="49569175" w14:textId="1917065B" w:rsidR="00A47EC5" w:rsidRDefault="00A47EC5" w:rsidP="00F45D0F">
      <w:pPr>
        <w:widowControl w:val="0"/>
        <w:tabs>
          <w:tab w:val="left" w:pos="900"/>
        </w:tabs>
        <w:autoSpaceDE w:val="0"/>
        <w:autoSpaceDN w:val="0"/>
        <w:spacing w:after="0" w:line="240" w:lineRule="auto"/>
        <w:ind w:right="130"/>
        <w:jc w:val="both"/>
        <w:rPr>
          <w:rFonts w:eastAsia="Times New Roman" w:cstheme="minorHAnsi"/>
          <w:szCs w:val="24"/>
        </w:rPr>
      </w:pPr>
    </w:p>
    <w:p w14:paraId="235B8429" w14:textId="08E9EE17" w:rsidR="00A47EC5" w:rsidRDefault="00A47EC5" w:rsidP="00F45D0F">
      <w:pPr>
        <w:widowControl w:val="0"/>
        <w:tabs>
          <w:tab w:val="left" w:pos="900"/>
        </w:tabs>
        <w:autoSpaceDE w:val="0"/>
        <w:autoSpaceDN w:val="0"/>
        <w:spacing w:after="0" w:line="240" w:lineRule="auto"/>
        <w:ind w:right="130"/>
        <w:jc w:val="both"/>
        <w:rPr>
          <w:rFonts w:eastAsia="Times New Roman" w:cstheme="minorHAnsi"/>
          <w:szCs w:val="24"/>
        </w:rPr>
      </w:pPr>
    </w:p>
    <w:p w14:paraId="115FAFFD" w14:textId="1EEF4944" w:rsidR="00A47EC5" w:rsidRDefault="00A47EC5" w:rsidP="00F45D0F">
      <w:pPr>
        <w:widowControl w:val="0"/>
        <w:tabs>
          <w:tab w:val="left" w:pos="900"/>
        </w:tabs>
        <w:autoSpaceDE w:val="0"/>
        <w:autoSpaceDN w:val="0"/>
        <w:spacing w:after="0" w:line="240" w:lineRule="auto"/>
        <w:ind w:right="130"/>
        <w:jc w:val="both"/>
        <w:rPr>
          <w:rFonts w:eastAsia="Times New Roman" w:cstheme="minorHAnsi"/>
          <w:szCs w:val="24"/>
        </w:rPr>
      </w:pPr>
    </w:p>
    <w:p w14:paraId="5CDA6CB3" w14:textId="4288F54E" w:rsidR="00A47EC5" w:rsidRDefault="00A47EC5" w:rsidP="00F45D0F">
      <w:pPr>
        <w:widowControl w:val="0"/>
        <w:tabs>
          <w:tab w:val="left" w:pos="900"/>
        </w:tabs>
        <w:autoSpaceDE w:val="0"/>
        <w:autoSpaceDN w:val="0"/>
        <w:spacing w:after="0" w:line="240" w:lineRule="auto"/>
        <w:ind w:right="130"/>
        <w:jc w:val="both"/>
        <w:rPr>
          <w:rFonts w:eastAsia="Times New Roman" w:cstheme="minorHAnsi"/>
          <w:szCs w:val="24"/>
        </w:rPr>
      </w:pPr>
    </w:p>
    <w:p w14:paraId="1B3788DB" w14:textId="3C89F307" w:rsidR="00A47EC5" w:rsidRDefault="00A47EC5" w:rsidP="00F45D0F">
      <w:pPr>
        <w:widowControl w:val="0"/>
        <w:tabs>
          <w:tab w:val="left" w:pos="900"/>
        </w:tabs>
        <w:autoSpaceDE w:val="0"/>
        <w:autoSpaceDN w:val="0"/>
        <w:spacing w:after="0" w:line="240" w:lineRule="auto"/>
        <w:ind w:right="130"/>
        <w:jc w:val="both"/>
        <w:rPr>
          <w:rFonts w:eastAsia="Times New Roman" w:cstheme="minorHAnsi"/>
          <w:szCs w:val="24"/>
        </w:rPr>
      </w:pPr>
    </w:p>
    <w:p w14:paraId="133D3999" w14:textId="2ED76532" w:rsidR="00A47EC5" w:rsidRDefault="00A47EC5" w:rsidP="00F45D0F">
      <w:pPr>
        <w:widowControl w:val="0"/>
        <w:tabs>
          <w:tab w:val="left" w:pos="900"/>
        </w:tabs>
        <w:autoSpaceDE w:val="0"/>
        <w:autoSpaceDN w:val="0"/>
        <w:spacing w:after="0" w:line="240" w:lineRule="auto"/>
        <w:ind w:right="130"/>
        <w:jc w:val="both"/>
        <w:rPr>
          <w:rFonts w:eastAsia="Times New Roman" w:cstheme="minorHAnsi"/>
          <w:szCs w:val="24"/>
        </w:rPr>
      </w:pPr>
    </w:p>
    <w:p w14:paraId="1851F500" w14:textId="1B30BF91" w:rsidR="00A47EC5" w:rsidRDefault="00A47EC5" w:rsidP="00F45D0F">
      <w:pPr>
        <w:widowControl w:val="0"/>
        <w:tabs>
          <w:tab w:val="left" w:pos="900"/>
        </w:tabs>
        <w:autoSpaceDE w:val="0"/>
        <w:autoSpaceDN w:val="0"/>
        <w:spacing w:after="0" w:line="240" w:lineRule="auto"/>
        <w:ind w:right="130"/>
        <w:jc w:val="both"/>
        <w:rPr>
          <w:rFonts w:eastAsia="Times New Roman" w:cstheme="minorHAnsi"/>
          <w:szCs w:val="24"/>
        </w:rPr>
      </w:pPr>
    </w:p>
    <w:p w14:paraId="3831EADA" w14:textId="6E0B8A7B" w:rsidR="00A47EC5" w:rsidRDefault="00A47EC5" w:rsidP="00F45D0F">
      <w:pPr>
        <w:widowControl w:val="0"/>
        <w:tabs>
          <w:tab w:val="left" w:pos="900"/>
        </w:tabs>
        <w:autoSpaceDE w:val="0"/>
        <w:autoSpaceDN w:val="0"/>
        <w:spacing w:after="0" w:line="240" w:lineRule="auto"/>
        <w:ind w:right="130"/>
        <w:jc w:val="both"/>
        <w:rPr>
          <w:rFonts w:eastAsia="Times New Roman" w:cstheme="minorHAnsi"/>
          <w:szCs w:val="24"/>
        </w:rPr>
      </w:pPr>
    </w:p>
    <w:p w14:paraId="4BCC6FFE" w14:textId="77777777" w:rsidR="00A47EC5" w:rsidRDefault="00A47EC5" w:rsidP="00F45D0F">
      <w:pPr>
        <w:widowControl w:val="0"/>
        <w:tabs>
          <w:tab w:val="left" w:pos="900"/>
        </w:tabs>
        <w:autoSpaceDE w:val="0"/>
        <w:autoSpaceDN w:val="0"/>
        <w:spacing w:after="0" w:line="240" w:lineRule="auto"/>
        <w:ind w:right="130"/>
        <w:jc w:val="both"/>
        <w:rPr>
          <w:rFonts w:eastAsia="Times New Roman" w:cstheme="minorHAnsi"/>
          <w:szCs w:val="24"/>
        </w:rPr>
      </w:pPr>
    </w:p>
    <w:p w14:paraId="71D510BB" w14:textId="70E9FF2A" w:rsidR="00A47EC5" w:rsidRDefault="002059F4" w:rsidP="00F45D0F">
      <w:pPr>
        <w:widowControl w:val="0"/>
        <w:tabs>
          <w:tab w:val="left" w:pos="900"/>
        </w:tabs>
        <w:autoSpaceDE w:val="0"/>
        <w:autoSpaceDN w:val="0"/>
        <w:spacing w:after="0" w:line="240" w:lineRule="auto"/>
        <w:ind w:right="130"/>
        <w:jc w:val="both"/>
        <w:rPr>
          <w:rFonts w:eastAsia="Times New Roman" w:cstheme="minorHAnsi"/>
          <w:szCs w:val="24"/>
        </w:rPr>
      </w:pPr>
      <w:r>
        <w:rPr>
          <w:rFonts w:eastAsia="Times New Roman" w:cstheme="minorHAnsi"/>
          <w:noProof/>
          <w:szCs w:val="24"/>
        </w:rPr>
        <mc:AlternateContent>
          <mc:Choice Requires="wps">
            <w:drawing>
              <wp:anchor distT="0" distB="0" distL="114300" distR="114300" simplePos="0" relativeHeight="251660288" behindDoc="0" locked="0" layoutInCell="1" allowOverlap="1" wp14:anchorId="5BEEE578" wp14:editId="0DB83FBC">
                <wp:simplePos x="0" y="0"/>
                <wp:positionH relativeFrom="column">
                  <wp:posOffset>2495550</wp:posOffset>
                </wp:positionH>
                <wp:positionV relativeFrom="paragraph">
                  <wp:posOffset>1564005</wp:posOffset>
                </wp:positionV>
                <wp:extent cx="371475" cy="22955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371475" cy="2295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247AE5D" id="Rectangle 9" o:spid="_x0000_s1026" style="position:absolute;margin-left:196.5pt;margin-top:123.15pt;width:29.25pt;height:18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" filled="f" strokecolor="red" strokeweight="2pt"/>
            </w:pict>
          </mc:Fallback>
        </mc:AlternateContent>
      </w:r>
      <w:r w:rsidR="00A47EC5">
        <w:rPr>
          <w:rFonts w:eastAsia="Times New Roman" w:cstheme="minorHAnsi"/>
          <w:noProof/>
          <w:szCs w:val="24"/>
        </w:rPr>
        <w:drawing>
          <wp:inline distT="0" distB="0" distL="0" distR="0" wp14:anchorId="15E0BAB2" wp14:editId="0AC0DF9C">
            <wp:extent cx="4600575" cy="4991100"/>
            <wp:effectExtent l="0" t="0" r="9525"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rotWithShape="1">
                    <a:blip r:embed="rId14" cstate="print">
                      <a:extLst>
                        <a:ext uri="{28A0092B-C50C-407E-A947-70E740481C1C}">
                          <a14:useLocalDpi xmlns:a14="http://schemas.microsoft.com/office/drawing/2010/main" val="0"/>
                        </a:ext>
                      </a:extLst>
                    </a:blip>
                    <a:srcRect l="19230" r="3365" b="12957"/>
                    <a:stretch/>
                  </pic:blipFill>
                  <pic:spPr bwMode="auto">
                    <a:xfrm>
                      <a:off x="0" y="0"/>
                      <a:ext cx="4600575" cy="4991100"/>
                    </a:xfrm>
                    <a:prstGeom prst="rect">
                      <a:avLst/>
                    </a:prstGeom>
                    <a:ln>
                      <a:noFill/>
                    </a:ln>
                    <a:extLst>
                      <a:ext uri="{53640926-AAD7-44D8-BBD7-CCE9431645EC}">
                        <a14:shadowObscured xmlns:a14="http://schemas.microsoft.com/office/drawing/2010/main"/>
                      </a:ext>
                    </a:extLst>
                  </pic:spPr>
                </pic:pic>
              </a:graphicData>
            </a:graphic>
          </wp:inline>
        </w:drawing>
      </w:r>
    </w:p>
    <w:p w14:paraId="4D5C37F0" w14:textId="1D470839" w:rsidR="00A47EC5" w:rsidRDefault="00A47EC5" w:rsidP="00A47EC5">
      <w:pPr>
        <w:widowControl w:val="0"/>
        <w:tabs>
          <w:tab w:val="left" w:pos="900"/>
        </w:tabs>
        <w:autoSpaceDE w:val="0"/>
        <w:autoSpaceDN w:val="0"/>
        <w:spacing w:after="0" w:line="240" w:lineRule="auto"/>
        <w:ind w:right="130"/>
        <w:jc w:val="both"/>
        <w:rPr>
          <w:rFonts w:eastAsia="Times New Roman" w:cstheme="minorHAnsi"/>
          <w:szCs w:val="24"/>
        </w:rPr>
      </w:pPr>
      <w:r>
        <w:rPr>
          <w:rFonts w:eastAsia="Times New Roman" w:cstheme="minorHAnsi"/>
          <w:szCs w:val="24"/>
        </w:rPr>
        <w:t xml:space="preserve">Figure 5. Concept for “feathering” </w:t>
      </w:r>
      <w:r w:rsidR="007556DA">
        <w:rPr>
          <w:rFonts w:eastAsia="Times New Roman" w:cstheme="minorHAnsi"/>
          <w:szCs w:val="24"/>
        </w:rPr>
        <w:t>on</w:t>
      </w:r>
      <w:r>
        <w:rPr>
          <w:rFonts w:eastAsia="Times New Roman" w:cstheme="minorHAnsi"/>
          <w:szCs w:val="24"/>
        </w:rPr>
        <w:t xml:space="preserve"> RLC project area.</w:t>
      </w:r>
    </w:p>
    <w:p w14:paraId="58505A02" w14:textId="1D99E65B" w:rsidR="00314CF9" w:rsidRDefault="00314CF9" w:rsidP="00F45D0F">
      <w:pPr>
        <w:widowControl w:val="0"/>
        <w:tabs>
          <w:tab w:val="left" w:pos="900"/>
        </w:tabs>
        <w:autoSpaceDE w:val="0"/>
        <w:autoSpaceDN w:val="0"/>
        <w:spacing w:after="0" w:line="240" w:lineRule="auto"/>
        <w:ind w:right="130"/>
        <w:jc w:val="both"/>
        <w:rPr>
          <w:rFonts w:eastAsia="Times New Roman" w:cstheme="minorHAnsi"/>
          <w:szCs w:val="24"/>
        </w:rPr>
      </w:pPr>
    </w:p>
    <w:p w14:paraId="3426EC8D" w14:textId="544DBF9A" w:rsidR="00314CF9" w:rsidRDefault="00314CF9" w:rsidP="00F45D0F">
      <w:pPr>
        <w:widowControl w:val="0"/>
        <w:tabs>
          <w:tab w:val="left" w:pos="900"/>
        </w:tabs>
        <w:autoSpaceDE w:val="0"/>
        <w:autoSpaceDN w:val="0"/>
        <w:spacing w:after="0" w:line="240" w:lineRule="auto"/>
        <w:ind w:right="130"/>
        <w:jc w:val="both"/>
        <w:rPr>
          <w:rFonts w:eastAsia="Times New Roman" w:cstheme="minorHAnsi"/>
          <w:szCs w:val="24"/>
        </w:rPr>
      </w:pPr>
    </w:p>
    <w:p w14:paraId="45BC63BE" w14:textId="674B3FF8" w:rsidR="00314CF9" w:rsidRDefault="00314CF9" w:rsidP="00F45D0F">
      <w:pPr>
        <w:widowControl w:val="0"/>
        <w:tabs>
          <w:tab w:val="left" w:pos="900"/>
        </w:tabs>
        <w:autoSpaceDE w:val="0"/>
        <w:autoSpaceDN w:val="0"/>
        <w:spacing w:after="0" w:line="240" w:lineRule="auto"/>
        <w:ind w:right="130"/>
        <w:jc w:val="both"/>
        <w:rPr>
          <w:rFonts w:eastAsia="Times New Roman" w:cstheme="minorHAnsi"/>
          <w:szCs w:val="24"/>
        </w:rPr>
      </w:pPr>
    </w:p>
    <w:p w14:paraId="4CE20607" w14:textId="160E1AD4" w:rsidR="00314CF9" w:rsidRDefault="00314CF9" w:rsidP="00F45D0F">
      <w:pPr>
        <w:widowControl w:val="0"/>
        <w:tabs>
          <w:tab w:val="left" w:pos="900"/>
        </w:tabs>
        <w:autoSpaceDE w:val="0"/>
        <w:autoSpaceDN w:val="0"/>
        <w:spacing w:after="0" w:line="240" w:lineRule="auto"/>
        <w:ind w:right="130"/>
        <w:jc w:val="both"/>
        <w:rPr>
          <w:rFonts w:eastAsia="Times New Roman" w:cstheme="minorHAnsi"/>
          <w:szCs w:val="24"/>
        </w:rPr>
      </w:pPr>
    </w:p>
    <w:p w14:paraId="3627FA27" w14:textId="36B47A6B" w:rsidR="00314CF9" w:rsidRDefault="00314CF9" w:rsidP="00F45D0F">
      <w:pPr>
        <w:widowControl w:val="0"/>
        <w:tabs>
          <w:tab w:val="left" w:pos="900"/>
        </w:tabs>
        <w:autoSpaceDE w:val="0"/>
        <w:autoSpaceDN w:val="0"/>
        <w:spacing w:after="0" w:line="240" w:lineRule="auto"/>
        <w:ind w:right="130"/>
        <w:jc w:val="both"/>
        <w:rPr>
          <w:rFonts w:eastAsia="Times New Roman" w:cstheme="minorHAnsi"/>
          <w:szCs w:val="24"/>
        </w:rPr>
      </w:pPr>
    </w:p>
    <w:p w14:paraId="44C922F4" w14:textId="734EBA70" w:rsidR="00314CF9" w:rsidRDefault="00314CF9" w:rsidP="00F45D0F">
      <w:pPr>
        <w:widowControl w:val="0"/>
        <w:tabs>
          <w:tab w:val="left" w:pos="900"/>
        </w:tabs>
        <w:autoSpaceDE w:val="0"/>
        <w:autoSpaceDN w:val="0"/>
        <w:spacing w:after="0" w:line="240" w:lineRule="auto"/>
        <w:ind w:right="130"/>
        <w:jc w:val="both"/>
        <w:rPr>
          <w:rFonts w:eastAsia="Times New Roman" w:cstheme="minorHAnsi"/>
          <w:szCs w:val="24"/>
        </w:rPr>
      </w:pPr>
    </w:p>
    <w:p w14:paraId="4453BCCD" w14:textId="5B7ED4DF" w:rsidR="00314CF9" w:rsidRDefault="00314CF9" w:rsidP="00F45D0F">
      <w:pPr>
        <w:widowControl w:val="0"/>
        <w:tabs>
          <w:tab w:val="left" w:pos="900"/>
        </w:tabs>
        <w:autoSpaceDE w:val="0"/>
        <w:autoSpaceDN w:val="0"/>
        <w:spacing w:after="0" w:line="240" w:lineRule="auto"/>
        <w:ind w:right="130"/>
        <w:jc w:val="both"/>
        <w:rPr>
          <w:rFonts w:eastAsia="Times New Roman" w:cstheme="minorHAnsi"/>
          <w:szCs w:val="24"/>
        </w:rPr>
      </w:pPr>
    </w:p>
    <w:p w14:paraId="2BB94508" w14:textId="77777777" w:rsidR="00314CF9" w:rsidRDefault="00314CF9" w:rsidP="00F45D0F">
      <w:pPr>
        <w:widowControl w:val="0"/>
        <w:tabs>
          <w:tab w:val="left" w:pos="900"/>
        </w:tabs>
        <w:autoSpaceDE w:val="0"/>
        <w:autoSpaceDN w:val="0"/>
        <w:spacing w:after="0" w:line="240" w:lineRule="auto"/>
        <w:ind w:right="130"/>
        <w:jc w:val="both"/>
        <w:rPr>
          <w:rFonts w:eastAsia="Times New Roman" w:cstheme="minorHAnsi"/>
          <w:szCs w:val="24"/>
        </w:rPr>
      </w:pPr>
    </w:p>
    <w:p w14:paraId="0BB4F005" w14:textId="3768AD42" w:rsidR="00577DD5" w:rsidRDefault="00577DD5" w:rsidP="00F45D0F">
      <w:pPr>
        <w:widowControl w:val="0"/>
        <w:tabs>
          <w:tab w:val="left" w:pos="900"/>
        </w:tabs>
        <w:autoSpaceDE w:val="0"/>
        <w:autoSpaceDN w:val="0"/>
        <w:spacing w:after="0" w:line="240" w:lineRule="auto"/>
        <w:ind w:right="130"/>
        <w:jc w:val="both"/>
        <w:rPr>
          <w:rFonts w:eastAsia="Times New Roman" w:cstheme="minorHAnsi"/>
          <w:szCs w:val="24"/>
        </w:rPr>
      </w:pPr>
    </w:p>
    <w:p w14:paraId="45CB94B8" w14:textId="2E152538" w:rsidR="00577DD5" w:rsidRDefault="00577DD5" w:rsidP="00F45D0F">
      <w:pPr>
        <w:widowControl w:val="0"/>
        <w:tabs>
          <w:tab w:val="left" w:pos="900"/>
        </w:tabs>
        <w:autoSpaceDE w:val="0"/>
        <w:autoSpaceDN w:val="0"/>
        <w:spacing w:after="0" w:line="240" w:lineRule="auto"/>
        <w:ind w:right="130"/>
        <w:jc w:val="both"/>
        <w:rPr>
          <w:rFonts w:eastAsia="Times New Roman" w:cstheme="minorHAnsi"/>
          <w:szCs w:val="24"/>
        </w:rPr>
      </w:pPr>
    </w:p>
    <w:p w14:paraId="7C41AF08" w14:textId="7EE4B000" w:rsidR="00577DD5" w:rsidRDefault="00577DD5" w:rsidP="00F45D0F">
      <w:pPr>
        <w:widowControl w:val="0"/>
        <w:tabs>
          <w:tab w:val="left" w:pos="900"/>
        </w:tabs>
        <w:autoSpaceDE w:val="0"/>
        <w:autoSpaceDN w:val="0"/>
        <w:spacing w:after="0" w:line="240" w:lineRule="auto"/>
        <w:ind w:right="130"/>
        <w:jc w:val="both"/>
        <w:rPr>
          <w:rFonts w:eastAsia="Times New Roman" w:cstheme="minorHAnsi"/>
          <w:szCs w:val="24"/>
        </w:rPr>
      </w:pPr>
    </w:p>
    <w:p w14:paraId="2640F7FF" w14:textId="2576BF30" w:rsidR="00577DD5" w:rsidRDefault="00577DD5" w:rsidP="00F45D0F">
      <w:pPr>
        <w:widowControl w:val="0"/>
        <w:tabs>
          <w:tab w:val="left" w:pos="900"/>
        </w:tabs>
        <w:autoSpaceDE w:val="0"/>
        <w:autoSpaceDN w:val="0"/>
        <w:spacing w:after="0" w:line="240" w:lineRule="auto"/>
        <w:ind w:right="130"/>
        <w:jc w:val="both"/>
        <w:rPr>
          <w:rFonts w:eastAsia="Times New Roman" w:cstheme="minorHAnsi"/>
          <w:szCs w:val="24"/>
        </w:rPr>
      </w:pPr>
    </w:p>
    <w:p w14:paraId="57916E33" w14:textId="013D8B99" w:rsidR="00577DD5" w:rsidRDefault="00577DD5" w:rsidP="00F45D0F">
      <w:pPr>
        <w:widowControl w:val="0"/>
        <w:tabs>
          <w:tab w:val="left" w:pos="900"/>
        </w:tabs>
        <w:autoSpaceDE w:val="0"/>
        <w:autoSpaceDN w:val="0"/>
        <w:spacing w:after="0" w:line="240" w:lineRule="auto"/>
        <w:ind w:right="130"/>
        <w:jc w:val="both"/>
        <w:rPr>
          <w:rFonts w:eastAsia="Times New Roman" w:cstheme="minorHAnsi"/>
          <w:szCs w:val="24"/>
        </w:rPr>
      </w:pPr>
    </w:p>
    <w:p w14:paraId="312123BB" w14:textId="5F648AC9" w:rsidR="00577DD5" w:rsidRDefault="00577DD5" w:rsidP="00F45D0F">
      <w:pPr>
        <w:widowControl w:val="0"/>
        <w:tabs>
          <w:tab w:val="left" w:pos="900"/>
        </w:tabs>
        <w:autoSpaceDE w:val="0"/>
        <w:autoSpaceDN w:val="0"/>
        <w:spacing w:after="0" w:line="240" w:lineRule="auto"/>
        <w:ind w:right="130"/>
        <w:jc w:val="both"/>
        <w:rPr>
          <w:rFonts w:eastAsia="Times New Roman" w:cstheme="minorHAnsi"/>
          <w:szCs w:val="24"/>
        </w:rPr>
      </w:pPr>
    </w:p>
    <w:p w14:paraId="2F2D1BCC" w14:textId="709029F0" w:rsidR="00577DD5" w:rsidRDefault="00577DD5" w:rsidP="00F45D0F">
      <w:pPr>
        <w:widowControl w:val="0"/>
        <w:tabs>
          <w:tab w:val="left" w:pos="900"/>
        </w:tabs>
        <w:autoSpaceDE w:val="0"/>
        <w:autoSpaceDN w:val="0"/>
        <w:spacing w:after="0" w:line="240" w:lineRule="auto"/>
        <w:ind w:right="130"/>
        <w:jc w:val="both"/>
        <w:rPr>
          <w:rFonts w:eastAsia="Times New Roman" w:cstheme="minorHAnsi"/>
          <w:szCs w:val="24"/>
        </w:rPr>
      </w:pPr>
    </w:p>
    <w:p w14:paraId="65A5CB4E" w14:textId="24755790" w:rsidR="00577DD5" w:rsidRDefault="00577DD5" w:rsidP="00F45D0F">
      <w:pPr>
        <w:widowControl w:val="0"/>
        <w:tabs>
          <w:tab w:val="left" w:pos="900"/>
        </w:tabs>
        <w:autoSpaceDE w:val="0"/>
        <w:autoSpaceDN w:val="0"/>
        <w:spacing w:after="0" w:line="240" w:lineRule="auto"/>
        <w:ind w:right="130"/>
        <w:jc w:val="both"/>
        <w:rPr>
          <w:rFonts w:eastAsia="Times New Roman" w:cstheme="minorHAnsi"/>
          <w:szCs w:val="24"/>
        </w:rPr>
      </w:pPr>
    </w:p>
    <w:p w14:paraId="44ACFC30" w14:textId="604E203D" w:rsidR="00577DD5" w:rsidRDefault="00577DD5" w:rsidP="00F45D0F">
      <w:pPr>
        <w:widowControl w:val="0"/>
        <w:tabs>
          <w:tab w:val="left" w:pos="900"/>
        </w:tabs>
        <w:autoSpaceDE w:val="0"/>
        <w:autoSpaceDN w:val="0"/>
        <w:spacing w:after="0" w:line="240" w:lineRule="auto"/>
        <w:ind w:right="130"/>
        <w:jc w:val="both"/>
        <w:rPr>
          <w:rFonts w:eastAsia="Times New Roman" w:cstheme="minorHAnsi"/>
          <w:szCs w:val="24"/>
        </w:rPr>
      </w:pPr>
    </w:p>
    <w:p w14:paraId="3037BC6C" w14:textId="6544432A" w:rsidR="00BB038A" w:rsidRDefault="00BB038A" w:rsidP="00F45D0F">
      <w:pPr>
        <w:widowControl w:val="0"/>
        <w:tabs>
          <w:tab w:val="left" w:pos="900"/>
        </w:tabs>
        <w:autoSpaceDE w:val="0"/>
        <w:autoSpaceDN w:val="0"/>
        <w:spacing w:after="0" w:line="240" w:lineRule="auto"/>
        <w:ind w:right="130"/>
        <w:jc w:val="both"/>
        <w:rPr>
          <w:rFonts w:eastAsia="Times New Roman" w:cstheme="minorHAnsi"/>
          <w:szCs w:val="24"/>
        </w:rPr>
      </w:pPr>
    </w:p>
    <w:p w14:paraId="06D18A7D" w14:textId="2FBA83ED" w:rsidR="00BB038A" w:rsidRDefault="00BB038A" w:rsidP="00F45D0F">
      <w:pPr>
        <w:widowControl w:val="0"/>
        <w:tabs>
          <w:tab w:val="left" w:pos="900"/>
        </w:tabs>
        <w:autoSpaceDE w:val="0"/>
        <w:autoSpaceDN w:val="0"/>
        <w:spacing w:after="0" w:line="240" w:lineRule="auto"/>
        <w:ind w:right="130"/>
        <w:jc w:val="both"/>
        <w:rPr>
          <w:rFonts w:eastAsia="Times New Roman" w:cstheme="minorHAnsi"/>
          <w:szCs w:val="24"/>
        </w:rPr>
      </w:pPr>
    </w:p>
    <w:p w14:paraId="41BE2F43" w14:textId="0E9E1D56" w:rsidR="00BB038A" w:rsidRPr="00DE3566" w:rsidRDefault="002D2E83" w:rsidP="00DE3566">
      <w:pPr>
        <w:widowControl w:val="0"/>
        <w:tabs>
          <w:tab w:val="left" w:pos="900"/>
        </w:tabs>
        <w:autoSpaceDE w:val="0"/>
        <w:autoSpaceDN w:val="0"/>
        <w:spacing w:after="0" w:line="240" w:lineRule="auto"/>
        <w:ind w:right="130"/>
        <w:rPr>
          <w:rFonts w:eastAsia="Times New Roman" w:cstheme="minorHAnsi"/>
          <w:b/>
          <w:bCs/>
          <w:szCs w:val="24"/>
        </w:rPr>
      </w:pPr>
      <w:r>
        <w:rPr>
          <w:rFonts w:eastAsia="Times New Roman" w:cstheme="minorHAnsi"/>
          <w:b/>
          <w:bCs/>
          <w:szCs w:val="24"/>
        </w:rPr>
        <w:lastRenderedPageBreak/>
        <w:t>References</w:t>
      </w:r>
    </w:p>
    <w:p w14:paraId="1531CC91" w14:textId="3281A4C1" w:rsidR="00BB038A" w:rsidRDefault="00BB038A" w:rsidP="00DE3566">
      <w:pPr>
        <w:widowControl w:val="0"/>
        <w:tabs>
          <w:tab w:val="left" w:pos="900"/>
        </w:tabs>
        <w:autoSpaceDE w:val="0"/>
        <w:autoSpaceDN w:val="0"/>
        <w:spacing w:after="0" w:line="240" w:lineRule="auto"/>
        <w:ind w:right="130"/>
        <w:rPr>
          <w:rFonts w:eastAsia="Times New Roman" w:cstheme="minorHAnsi"/>
          <w:szCs w:val="24"/>
        </w:rPr>
      </w:pPr>
    </w:p>
    <w:p w14:paraId="329A3DEE" w14:textId="764EE6C8" w:rsidR="00BB038A" w:rsidRDefault="00BB038A" w:rsidP="00DE3566">
      <w:pPr>
        <w:widowControl w:val="0"/>
        <w:tabs>
          <w:tab w:val="left" w:pos="900"/>
        </w:tabs>
        <w:autoSpaceDE w:val="0"/>
        <w:autoSpaceDN w:val="0"/>
        <w:spacing w:after="0" w:line="240" w:lineRule="auto"/>
        <w:ind w:right="130"/>
        <w:rPr>
          <w:rFonts w:eastAsia="Times New Roman" w:cstheme="minorHAnsi"/>
          <w:szCs w:val="24"/>
        </w:rPr>
      </w:pPr>
      <w:r>
        <w:rPr>
          <w:rFonts w:eastAsia="Times New Roman" w:cstheme="minorHAnsi"/>
          <w:szCs w:val="24"/>
        </w:rPr>
        <w:t>Brotsk</w:t>
      </w:r>
      <w:r w:rsidR="00DE3566">
        <w:rPr>
          <w:rFonts w:eastAsia="Times New Roman" w:cstheme="minorHAnsi"/>
          <w:szCs w:val="24"/>
        </w:rPr>
        <w:t xml:space="preserve">e, V., 2018. Pollination, Seed Dispersal, Germination, and Seedling Survival in the Federally Threatened </w:t>
      </w:r>
      <w:r w:rsidR="00620129">
        <w:rPr>
          <w:rFonts w:eastAsia="Times New Roman" w:cstheme="minorHAnsi"/>
          <w:szCs w:val="24"/>
        </w:rPr>
        <w:t>DLI</w:t>
      </w:r>
      <w:r w:rsidR="00DE3566">
        <w:rPr>
          <w:rFonts w:eastAsia="Times New Roman" w:cstheme="minorHAnsi"/>
          <w:szCs w:val="24"/>
        </w:rPr>
        <w:t xml:space="preserve"> (Iris lacustris)</w:t>
      </w:r>
      <w:r w:rsidR="009649D8">
        <w:rPr>
          <w:rFonts w:eastAsia="Times New Roman" w:cstheme="minorHAnsi"/>
          <w:szCs w:val="24"/>
        </w:rPr>
        <w:t xml:space="preserve">. </w:t>
      </w:r>
      <w:r w:rsidR="0082565D">
        <w:rPr>
          <w:rFonts w:eastAsia="Times New Roman" w:cstheme="minorHAnsi"/>
          <w:szCs w:val="24"/>
        </w:rPr>
        <w:t>Master’s</w:t>
      </w:r>
      <w:r w:rsidR="00126653">
        <w:rPr>
          <w:rFonts w:eastAsia="Times New Roman" w:cstheme="minorHAnsi"/>
          <w:szCs w:val="24"/>
        </w:rPr>
        <w:t xml:space="preserve"> thesis, U</w:t>
      </w:r>
      <w:r w:rsidR="005352D5">
        <w:rPr>
          <w:rFonts w:eastAsia="Times New Roman" w:cstheme="minorHAnsi"/>
          <w:szCs w:val="24"/>
        </w:rPr>
        <w:t>W</w:t>
      </w:r>
      <w:r w:rsidR="00126653">
        <w:rPr>
          <w:rFonts w:eastAsia="Times New Roman" w:cstheme="minorHAnsi"/>
          <w:szCs w:val="24"/>
        </w:rPr>
        <w:t xml:space="preserve">-Green Bay </w:t>
      </w:r>
      <w:r w:rsidR="005352D5">
        <w:rPr>
          <w:rFonts w:eastAsia="Times New Roman" w:cstheme="minorHAnsi"/>
          <w:szCs w:val="24"/>
        </w:rPr>
        <w:t>Libraries Digital Collection.</w:t>
      </w:r>
      <w:r w:rsidR="00F16261" w:rsidRPr="00F16261">
        <w:rPr>
          <w:rFonts w:eastAsia="Times New Roman" w:cstheme="minorHAnsi"/>
          <w:szCs w:val="24"/>
        </w:rPr>
        <w:t xml:space="preserve"> https://diglib.uwgb.edu/digital/collection/p17003coll1/id/46/rec/1</w:t>
      </w:r>
    </w:p>
    <w:p w14:paraId="4A2EAD01" w14:textId="77777777" w:rsidR="00DE3566" w:rsidRDefault="00DE3566" w:rsidP="00DE3566">
      <w:pPr>
        <w:widowControl w:val="0"/>
        <w:tabs>
          <w:tab w:val="left" w:pos="900"/>
        </w:tabs>
        <w:autoSpaceDE w:val="0"/>
        <w:autoSpaceDN w:val="0"/>
        <w:spacing w:after="0" w:line="240" w:lineRule="auto"/>
        <w:ind w:right="130"/>
        <w:rPr>
          <w:rFonts w:eastAsia="Times New Roman" w:cstheme="minorHAnsi"/>
          <w:szCs w:val="24"/>
        </w:rPr>
      </w:pPr>
    </w:p>
    <w:p w14:paraId="1B923070" w14:textId="1484D3CD" w:rsidR="00DE3566" w:rsidRDefault="00BB038A" w:rsidP="00DE3566">
      <w:pPr>
        <w:widowControl w:val="0"/>
        <w:tabs>
          <w:tab w:val="left" w:pos="900"/>
        </w:tabs>
        <w:autoSpaceDE w:val="0"/>
        <w:autoSpaceDN w:val="0"/>
        <w:spacing w:after="0" w:line="240" w:lineRule="auto"/>
        <w:ind w:right="130"/>
        <w:rPr>
          <w:rFonts w:eastAsia="Times New Roman" w:cstheme="minorHAnsi"/>
          <w:szCs w:val="24"/>
        </w:rPr>
      </w:pPr>
      <w:r>
        <w:rPr>
          <w:rFonts w:eastAsia="Times New Roman" w:cstheme="minorHAnsi"/>
          <w:szCs w:val="24"/>
        </w:rPr>
        <w:t>Doyle</w:t>
      </w:r>
      <w:r w:rsidR="00DE3566">
        <w:rPr>
          <w:rFonts w:eastAsia="Times New Roman" w:cstheme="minorHAnsi"/>
          <w:szCs w:val="24"/>
        </w:rPr>
        <w:t>, K., 2015</w:t>
      </w:r>
      <w:r w:rsidR="009649D8">
        <w:rPr>
          <w:rFonts w:eastAsia="Times New Roman" w:cstheme="minorHAnsi"/>
          <w:szCs w:val="24"/>
        </w:rPr>
        <w:t>.</w:t>
      </w:r>
      <w:r w:rsidR="00DE3566">
        <w:rPr>
          <w:rFonts w:eastAsia="Times New Roman" w:cstheme="minorHAnsi"/>
          <w:szCs w:val="24"/>
        </w:rPr>
        <w:t xml:space="preserve"> </w:t>
      </w:r>
      <w:r w:rsidR="00620129">
        <w:rPr>
          <w:rFonts w:eastAsia="Times New Roman" w:cstheme="minorHAnsi"/>
          <w:szCs w:val="24"/>
        </w:rPr>
        <w:t>DLI</w:t>
      </w:r>
      <w:r w:rsidR="00DE3566">
        <w:rPr>
          <w:rFonts w:eastAsia="Times New Roman" w:cstheme="minorHAnsi"/>
          <w:szCs w:val="24"/>
        </w:rPr>
        <w:t xml:space="preserve"> (</w:t>
      </w:r>
      <w:r w:rsidR="00DE3566" w:rsidRPr="00DE3566">
        <w:rPr>
          <w:rFonts w:eastAsia="Times New Roman" w:cstheme="minorHAnsi"/>
          <w:i/>
          <w:iCs/>
          <w:szCs w:val="24"/>
        </w:rPr>
        <w:t>Iris lacustris</w:t>
      </w:r>
      <w:r w:rsidR="00DE3566">
        <w:rPr>
          <w:rFonts w:eastAsia="Times New Roman" w:cstheme="minorHAnsi"/>
          <w:szCs w:val="24"/>
        </w:rPr>
        <w:t>) project: Interim Report for USFWS. Unpublished manuscript, Wisconsin Department of Natural Resources.</w:t>
      </w:r>
      <w:r w:rsidR="00F16261">
        <w:rPr>
          <w:rFonts w:eastAsia="Times New Roman" w:cstheme="minorHAnsi"/>
          <w:szCs w:val="24"/>
        </w:rPr>
        <w:t xml:space="preserve"> </w:t>
      </w:r>
    </w:p>
    <w:p w14:paraId="44D7098F" w14:textId="77777777" w:rsidR="00DE3566" w:rsidRDefault="00DE3566" w:rsidP="00DE3566">
      <w:pPr>
        <w:widowControl w:val="0"/>
        <w:tabs>
          <w:tab w:val="left" w:pos="900"/>
        </w:tabs>
        <w:autoSpaceDE w:val="0"/>
        <w:autoSpaceDN w:val="0"/>
        <w:spacing w:after="0" w:line="240" w:lineRule="auto"/>
        <w:ind w:right="130"/>
        <w:rPr>
          <w:rFonts w:eastAsia="Times New Roman" w:cstheme="minorHAnsi"/>
          <w:szCs w:val="24"/>
        </w:rPr>
      </w:pPr>
    </w:p>
    <w:p w14:paraId="629BB0CD" w14:textId="038DF59A" w:rsidR="00DE3566" w:rsidRDefault="00DE3566" w:rsidP="00DE3566">
      <w:pPr>
        <w:widowControl w:val="0"/>
        <w:tabs>
          <w:tab w:val="left" w:pos="900"/>
        </w:tabs>
        <w:autoSpaceDE w:val="0"/>
        <w:autoSpaceDN w:val="0"/>
        <w:spacing w:after="0" w:line="240" w:lineRule="auto"/>
        <w:ind w:right="130"/>
        <w:rPr>
          <w:rFonts w:eastAsia="Times New Roman" w:cstheme="minorHAnsi"/>
          <w:szCs w:val="24"/>
        </w:rPr>
      </w:pPr>
      <w:r>
        <w:rPr>
          <w:rFonts w:eastAsia="Times New Roman" w:cstheme="minorHAnsi"/>
          <w:szCs w:val="24"/>
        </w:rPr>
        <w:t xml:space="preserve">Collins, D., </w:t>
      </w:r>
      <w:r w:rsidR="009649D8">
        <w:rPr>
          <w:rFonts w:eastAsia="Times New Roman" w:cstheme="minorHAnsi"/>
          <w:szCs w:val="24"/>
        </w:rPr>
        <w:t xml:space="preserve">2020. </w:t>
      </w:r>
      <w:r w:rsidR="009649D8" w:rsidRPr="009649D8">
        <w:rPr>
          <w:rFonts w:eastAsia="Times New Roman" w:cstheme="minorHAnsi"/>
          <w:szCs w:val="24"/>
        </w:rPr>
        <w:t xml:space="preserve">Crossroads at Big Creek </w:t>
      </w:r>
      <w:r w:rsidR="00620129">
        <w:rPr>
          <w:rFonts w:eastAsia="Times New Roman" w:cstheme="minorHAnsi"/>
          <w:szCs w:val="24"/>
        </w:rPr>
        <w:t>DLI</w:t>
      </w:r>
      <w:r w:rsidR="009649D8" w:rsidRPr="009649D8">
        <w:rPr>
          <w:rFonts w:eastAsia="Times New Roman" w:cstheme="minorHAnsi"/>
          <w:szCs w:val="24"/>
        </w:rPr>
        <w:t xml:space="preserve"> Transplantation Project</w:t>
      </w:r>
      <w:r w:rsidR="009649D8">
        <w:rPr>
          <w:rFonts w:eastAsia="Times New Roman" w:cstheme="minorHAnsi"/>
          <w:szCs w:val="24"/>
        </w:rPr>
        <w:t>. Unpublished manuscript</w:t>
      </w:r>
      <w:r w:rsidR="005A52EA">
        <w:rPr>
          <w:rFonts w:eastAsia="Times New Roman" w:cstheme="minorHAnsi"/>
          <w:szCs w:val="24"/>
        </w:rPr>
        <w:t>,</w:t>
      </w:r>
      <w:r w:rsidR="009649D8">
        <w:rPr>
          <w:rFonts w:eastAsia="Times New Roman" w:cstheme="minorHAnsi"/>
          <w:szCs w:val="24"/>
        </w:rPr>
        <w:t xml:space="preserve"> </w:t>
      </w:r>
      <w:r w:rsidR="009649D8" w:rsidRPr="009649D8">
        <w:rPr>
          <w:rFonts w:eastAsia="Times New Roman" w:cstheme="minorHAnsi"/>
          <w:szCs w:val="24"/>
        </w:rPr>
        <w:t>Landscapes of Place</w:t>
      </w:r>
      <w:r w:rsidR="005A52EA">
        <w:rPr>
          <w:rFonts w:eastAsia="Times New Roman" w:cstheme="minorHAnsi"/>
          <w:szCs w:val="24"/>
        </w:rPr>
        <w:t>.</w:t>
      </w:r>
      <w:r w:rsidR="00F16261">
        <w:rPr>
          <w:rFonts w:eastAsia="Times New Roman" w:cstheme="minorHAnsi"/>
          <w:szCs w:val="24"/>
        </w:rPr>
        <w:t xml:space="preserve"> </w:t>
      </w:r>
      <w:hyperlink r:id="rId15" w:history="1">
        <w:r w:rsidR="00F16261">
          <w:rPr>
            <w:rStyle w:val="Hyperlink"/>
          </w:rPr>
          <w:t>Dwarf+Lake+Iris+transplant+2020+draft.pdf (squarespace.com)</w:t>
        </w:r>
      </w:hyperlink>
    </w:p>
    <w:p w14:paraId="137B895C" w14:textId="77777777" w:rsidR="00DE3566" w:rsidRDefault="00DE3566" w:rsidP="00DE3566">
      <w:pPr>
        <w:widowControl w:val="0"/>
        <w:tabs>
          <w:tab w:val="left" w:pos="900"/>
        </w:tabs>
        <w:autoSpaceDE w:val="0"/>
        <w:autoSpaceDN w:val="0"/>
        <w:spacing w:after="0" w:line="240" w:lineRule="auto"/>
        <w:ind w:right="130"/>
        <w:rPr>
          <w:rFonts w:eastAsia="Times New Roman" w:cstheme="minorHAnsi"/>
          <w:szCs w:val="24"/>
        </w:rPr>
      </w:pPr>
    </w:p>
    <w:p w14:paraId="5C02BCDE" w14:textId="29E889D0" w:rsidR="00BB038A" w:rsidRPr="00F45D0F" w:rsidRDefault="00BB038A" w:rsidP="00DE3566">
      <w:pPr>
        <w:widowControl w:val="0"/>
        <w:tabs>
          <w:tab w:val="left" w:pos="900"/>
        </w:tabs>
        <w:autoSpaceDE w:val="0"/>
        <w:autoSpaceDN w:val="0"/>
        <w:spacing w:after="0" w:line="240" w:lineRule="auto"/>
        <w:ind w:right="130"/>
        <w:rPr>
          <w:rFonts w:eastAsia="Times New Roman" w:cstheme="minorHAnsi"/>
          <w:szCs w:val="24"/>
        </w:rPr>
      </w:pPr>
      <w:r>
        <w:rPr>
          <w:rFonts w:eastAsia="Times New Roman" w:cstheme="minorHAnsi"/>
          <w:szCs w:val="24"/>
        </w:rPr>
        <w:t>Morgan</w:t>
      </w:r>
      <w:r w:rsidR="00DE3566">
        <w:rPr>
          <w:rFonts w:eastAsia="Times New Roman" w:cstheme="minorHAnsi"/>
          <w:szCs w:val="24"/>
        </w:rPr>
        <w:t xml:space="preserve">, M.D., and A.T. Wolf. 2008. A long-term study of the reproductive ecology of </w:t>
      </w:r>
      <w:r w:rsidR="00620129">
        <w:rPr>
          <w:rFonts w:eastAsia="Times New Roman" w:cstheme="minorHAnsi"/>
          <w:szCs w:val="24"/>
        </w:rPr>
        <w:t>DLI</w:t>
      </w:r>
      <w:r w:rsidR="00DE3566">
        <w:rPr>
          <w:rFonts w:eastAsia="Times New Roman" w:cstheme="minorHAnsi"/>
          <w:szCs w:val="24"/>
        </w:rPr>
        <w:t xml:space="preserve"> (</w:t>
      </w:r>
      <w:r w:rsidR="00DE3566" w:rsidRPr="00DE3566">
        <w:rPr>
          <w:rFonts w:eastAsia="Times New Roman" w:cstheme="minorHAnsi"/>
          <w:i/>
          <w:iCs/>
          <w:szCs w:val="24"/>
        </w:rPr>
        <w:t>Iris lacustris</w:t>
      </w:r>
      <w:r w:rsidR="00DE3566">
        <w:rPr>
          <w:rFonts w:eastAsia="Times New Roman" w:cstheme="minorHAnsi"/>
          <w:szCs w:val="24"/>
        </w:rPr>
        <w:t>) in northeastern Wisconsin. Unpublished manuscript, University of Wisconsin-Green Bay.</w:t>
      </w:r>
    </w:p>
    <w:p w14:paraId="18F54AC1" w14:textId="77777777" w:rsidR="00DE3566" w:rsidRDefault="00DE3566" w:rsidP="00DE3566">
      <w:pPr>
        <w:widowControl w:val="0"/>
        <w:tabs>
          <w:tab w:val="left" w:pos="900"/>
        </w:tabs>
        <w:autoSpaceDE w:val="0"/>
        <w:autoSpaceDN w:val="0"/>
        <w:spacing w:after="0" w:line="240" w:lineRule="auto"/>
        <w:ind w:right="130"/>
        <w:rPr>
          <w:rFonts w:eastAsia="Times New Roman" w:cstheme="minorHAnsi"/>
          <w:szCs w:val="24"/>
        </w:rPr>
      </w:pPr>
    </w:p>
    <w:p w14:paraId="76BBCDF8" w14:textId="35C0E0F6" w:rsidR="00BB038A" w:rsidRDefault="00BB038A" w:rsidP="00DE3566">
      <w:pPr>
        <w:widowControl w:val="0"/>
        <w:tabs>
          <w:tab w:val="left" w:pos="900"/>
        </w:tabs>
        <w:autoSpaceDE w:val="0"/>
        <w:autoSpaceDN w:val="0"/>
        <w:spacing w:after="0" w:line="240" w:lineRule="auto"/>
        <w:ind w:right="130"/>
        <w:rPr>
          <w:rFonts w:eastAsia="Times New Roman" w:cstheme="minorHAnsi"/>
          <w:szCs w:val="24"/>
        </w:rPr>
      </w:pPr>
      <w:r>
        <w:rPr>
          <w:rFonts w:eastAsia="Times New Roman" w:cstheme="minorHAnsi"/>
          <w:szCs w:val="24"/>
        </w:rPr>
        <w:t>USFWS species info page</w:t>
      </w:r>
      <w:r w:rsidR="00F16261">
        <w:rPr>
          <w:rFonts w:eastAsia="Times New Roman" w:cstheme="minorHAnsi"/>
          <w:szCs w:val="24"/>
        </w:rPr>
        <w:t xml:space="preserve">: </w:t>
      </w:r>
      <w:r w:rsidR="00F16261" w:rsidRPr="00F16261">
        <w:rPr>
          <w:rFonts w:eastAsia="Times New Roman" w:cstheme="minorHAnsi"/>
          <w:szCs w:val="24"/>
        </w:rPr>
        <w:t>https://fws.gov/species/dwarf-lake-iris-iris-lacustris</w:t>
      </w:r>
    </w:p>
    <w:p w14:paraId="11623E00" w14:textId="77777777" w:rsidR="00DE3566" w:rsidRDefault="00DE3566" w:rsidP="00DE3566">
      <w:pPr>
        <w:widowControl w:val="0"/>
        <w:tabs>
          <w:tab w:val="left" w:pos="900"/>
        </w:tabs>
        <w:autoSpaceDE w:val="0"/>
        <w:autoSpaceDN w:val="0"/>
        <w:spacing w:after="0" w:line="240" w:lineRule="auto"/>
        <w:ind w:right="130"/>
        <w:rPr>
          <w:rFonts w:eastAsia="Times New Roman" w:cstheme="minorHAnsi"/>
          <w:szCs w:val="24"/>
        </w:rPr>
      </w:pPr>
    </w:p>
    <w:p w14:paraId="303AB944" w14:textId="765E8061" w:rsidR="00BB038A" w:rsidRDefault="00BB038A" w:rsidP="00DE3566">
      <w:pPr>
        <w:widowControl w:val="0"/>
        <w:tabs>
          <w:tab w:val="left" w:pos="900"/>
        </w:tabs>
        <w:autoSpaceDE w:val="0"/>
        <w:autoSpaceDN w:val="0"/>
        <w:spacing w:after="0" w:line="240" w:lineRule="auto"/>
        <w:ind w:right="130"/>
        <w:rPr>
          <w:rFonts w:eastAsia="Times New Roman" w:cstheme="minorHAnsi"/>
          <w:szCs w:val="24"/>
        </w:rPr>
      </w:pPr>
      <w:r>
        <w:rPr>
          <w:rFonts w:eastAsia="Times New Roman" w:cstheme="minorHAnsi"/>
          <w:szCs w:val="24"/>
        </w:rPr>
        <w:t xml:space="preserve">WDNR </w:t>
      </w:r>
      <w:r w:rsidR="00F16261">
        <w:rPr>
          <w:rFonts w:eastAsia="Times New Roman" w:cstheme="minorHAnsi"/>
          <w:szCs w:val="24"/>
        </w:rPr>
        <w:t xml:space="preserve">species </w:t>
      </w:r>
      <w:r>
        <w:rPr>
          <w:rFonts w:eastAsia="Times New Roman" w:cstheme="minorHAnsi"/>
          <w:szCs w:val="24"/>
        </w:rPr>
        <w:t>info page</w:t>
      </w:r>
      <w:r w:rsidR="00F16261">
        <w:rPr>
          <w:rFonts w:eastAsia="Times New Roman" w:cstheme="minorHAnsi"/>
          <w:szCs w:val="24"/>
        </w:rPr>
        <w:t xml:space="preserve">: </w:t>
      </w:r>
      <w:r w:rsidR="00F16261" w:rsidRPr="00F16261">
        <w:rPr>
          <w:rFonts w:eastAsia="Times New Roman" w:cstheme="minorHAnsi"/>
          <w:szCs w:val="24"/>
        </w:rPr>
        <w:t>https://dnr.wi.gov/topic/EndangeredResources/Plants.asp?mode=detail&amp;SpecCode=PMIRI090H0</w:t>
      </w:r>
    </w:p>
    <w:p w14:paraId="79CBA042" w14:textId="77777777" w:rsidR="00BB038A" w:rsidRPr="00F45D0F" w:rsidRDefault="00BB038A">
      <w:pPr>
        <w:widowControl w:val="0"/>
        <w:tabs>
          <w:tab w:val="left" w:pos="900"/>
        </w:tabs>
        <w:autoSpaceDE w:val="0"/>
        <w:autoSpaceDN w:val="0"/>
        <w:spacing w:after="0" w:line="240" w:lineRule="auto"/>
        <w:ind w:right="130"/>
        <w:jc w:val="both"/>
        <w:rPr>
          <w:rFonts w:eastAsia="Times New Roman" w:cstheme="minorHAnsi"/>
          <w:szCs w:val="24"/>
        </w:rPr>
      </w:pPr>
    </w:p>
    <w:sectPr w:rsidR="00BB038A" w:rsidRPr="00F45D0F" w:rsidSect="00DC0444">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194C1" w14:textId="77777777" w:rsidR="0082238A" w:rsidRDefault="0082238A" w:rsidP="000425A8">
      <w:pPr>
        <w:spacing w:after="0" w:line="240" w:lineRule="auto"/>
      </w:pPr>
      <w:r>
        <w:separator/>
      </w:r>
    </w:p>
  </w:endnote>
  <w:endnote w:type="continuationSeparator" w:id="0">
    <w:p w14:paraId="4B69D577" w14:textId="77777777" w:rsidR="0082238A" w:rsidRDefault="0082238A" w:rsidP="00042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B537A" w14:textId="77777777" w:rsidR="0082238A" w:rsidRDefault="0082238A" w:rsidP="000425A8">
      <w:pPr>
        <w:spacing w:after="0" w:line="240" w:lineRule="auto"/>
      </w:pPr>
      <w:r>
        <w:separator/>
      </w:r>
    </w:p>
  </w:footnote>
  <w:footnote w:type="continuationSeparator" w:id="0">
    <w:p w14:paraId="6A170DAB" w14:textId="77777777" w:rsidR="0082238A" w:rsidRDefault="0082238A" w:rsidP="000425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6"/>
      <w:numFmt w:val="decimal"/>
      <w:lvlText w:val="%1."/>
      <w:lvlJc w:val="left"/>
      <w:pPr>
        <w:ind w:left="532" w:hanging="432"/>
      </w:pPr>
      <w:rPr>
        <w:rFonts w:ascii="Times New Roman" w:hAnsi="Times New Roman" w:cs="Times New Roman"/>
        <w:b/>
        <w:bCs/>
        <w:spacing w:val="-3"/>
        <w:w w:val="99"/>
        <w:sz w:val="24"/>
        <w:szCs w:val="24"/>
      </w:rPr>
    </w:lvl>
    <w:lvl w:ilvl="1">
      <w:numFmt w:val="bullet"/>
      <w:lvlText w:val="•"/>
      <w:lvlJc w:val="left"/>
      <w:pPr>
        <w:ind w:left="1454" w:hanging="432"/>
      </w:pPr>
    </w:lvl>
    <w:lvl w:ilvl="2">
      <w:numFmt w:val="bullet"/>
      <w:lvlText w:val="•"/>
      <w:lvlJc w:val="left"/>
      <w:pPr>
        <w:ind w:left="2368" w:hanging="432"/>
      </w:pPr>
    </w:lvl>
    <w:lvl w:ilvl="3">
      <w:numFmt w:val="bullet"/>
      <w:lvlText w:val="•"/>
      <w:lvlJc w:val="left"/>
      <w:pPr>
        <w:ind w:left="3282" w:hanging="432"/>
      </w:pPr>
    </w:lvl>
    <w:lvl w:ilvl="4">
      <w:numFmt w:val="bullet"/>
      <w:lvlText w:val="•"/>
      <w:lvlJc w:val="left"/>
      <w:pPr>
        <w:ind w:left="4196" w:hanging="432"/>
      </w:pPr>
    </w:lvl>
    <w:lvl w:ilvl="5">
      <w:numFmt w:val="bullet"/>
      <w:lvlText w:val="•"/>
      <w:lvlJc w:val="left"/>
      <w:pPr>
        <w:ind w:left="5110" w:hanging="432"/>
      </w:pPr>
    </w:lvl>
    <w:lvl w:ilvl="6">
      <w:numFmt w:val="bullet"/>
      <w:lvlText w:val="•"/>
      <w:lvlJc w:val="left"/>
      <w:pPr>
        <w:ind w:left="6024" w:hanging="432"/>
      </w:pPr>
    </w:lvl>
    <w:lvl w:ilvl="7">
      <w:numFmt w:val="bullet"/>
      <w:lvlText w:val="•"/>
      <w:lvlJc w:val="left"/>
      <w:pPr>
        <w:ind w:left="6938" w:hanging="432"/>
      </w:pPr>
    </w:lvl>
    <w:lvl w:ilvl="8">
      <w:numFmt w:val="bullet"/>
      <w:lvlText w:val="•"/>
      <w:lvlJc w:val="left"/>
      <w:pPr>
        <w:ind w:left="7852" w:hanging="432"/>
      </w:pPr>
    </w:lvl>
  </w:abstractNum>
  <w:abstractNum w:abstractNumId="1" w15:restartNumberingAfterBreak="0">
    <w:nsid w:val="009D3661"/>
    <w:multiLevelType w:val="hybridMultilevel"/>
    <w:tmpl w:val="0FA0CDA4"/>
    <w:lvl w:ilvl="0" w:tplc="3392E96A">
      <w:start w:val="19"/>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70629C8"/>
    <w:multiLevelType w:val="hybridMultilevel"/>
    <w:tmpl w:val="2AA8B2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7753EC4"/>
    <w:multiLevelType w:val="hybridMultilevel"/>
    <w:tmpl w:val="53F69A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DB3E74"/>
    <w:multiLevelType w:val="hybridMultilevel"/>
    <w:tmpl w:val="CEE82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D02B5C"/>
    <w:multiLevelType w:val="hybridMultilevel"/>
    <w:tmpl w:val="4340824C"/>
    <w:lvl w:ilvl="0" w:tplc="A74461E0">
      <w:start w:val="19"/>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A170B0A"/>
    <w:multiLevelType w:val="hybridMultilevel"/>
    <w:tmpl w:val="66A41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320E4B"/>
    <w:multiLevelType w:val="hybridMultilevel"/>
    <w:tmpl w:val="1AB60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5B30D6"/>
    <w:multiLevelType w:val="hybridMultilevel"/>
    <w:tmpl w:val="D56AD466"/>
    <w:lvl w:ilvl="0" w:tplc="F42024B0">
      <w:start w:val="2"/>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B7E6F48"/>
    <w:multiLevelType w:val="hybridMultilevel"/>
    <w:tmpl w:val="692AC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E166EE"/>
    <w:multiLevelType w:val="hybridMultilevel"/>
    <w:tmpl w:val="FF805D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FA86F05"/>
    <w:multiLevelType w:val="hybridMultilevel"/>
    <w:tmpl w:val="A172FD0A"/>
    <w:lvl w:ilvl="0" w:tplc="B880892A">
      <w:start w:val="19"/>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2774603"/>
    <w:multiLevelType w:val="hybridMultilevel"/>
    <w:tmpl w:val="6C42A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9571E1"/>
    <w:multiLevelType w:val="hybridMultilevel"/>
    <w:tmpl w:val="0694A9DA"/>
    <w:lvl w:ilvl="0" w:tplc="849CBB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E3643BD"/>
    <w:multiLevelType w:val="hybridMultilevel"/>
    <w:tmpl w:val="4F0CF1E2"/>
    <w:lvl w:ilvl="0" w:tplc="19F42456">
      <w:start w:val="1"/>
      <w:numFmt w:val="decimal"/>
      <w:lvlText w:val="(%1)"/>
      <w:lvlJc w:val="left"/>
      <w:pPr>
        <w:ind w:left="360" w:hanging="360"/>
      </w:pPr>
      <w:rPr>
        <w:rFonts w:hint="default"/>
      </w:rPr>
    </w:lvl>
    <w:lvl w:ilvl="1" w:tplc="04090019" w:tentative="1">
      <w:start w:val="1"/>
      <w:numFmt w:val="lowerLetter"/>
      <w:lvlText w:val="%2."/>
      <w:lvlJc w:val="left"/>
      <w:pPr>
        <w:ind w:left="1040" w:hanging="360"/>
      </w:pPr>
    </w:lvl>
    <w:lvl w:ilvl="2" w:tplc="0409001B" w:tentative="1">
      <w:start w:val="1"/>
      <w:numFmt w:val="lowerRoman"/>
      <w:lvlText w:val="%3."/>
      <w:lvlJc w:val="right"/>
      <w:pPr>
        <w:ind w:left="1760" w:hanging="180"/>
      </w:pPr>
    </w:lvl>
    <w:lvl w:ilvl="3" w:tplc="0409000F" w:tentative="1">
      <w:start w:val="1"/>
      <w:numFmt w:val="decimal"/>
      <w:lvlText w:val="%4."/>
      <w:lvlJc w:val="left"/>
      <w:pPr>
        <w:ind w:left="2480" w:hanging="360"/>
      </w:pPr>
    </w:lvl>
    <w:lvl w:ilvl="4" w:tplc="04090019" w:tentative="1">
      <w:start w:val="1"/>
      <w:numFmt w:val="lowerLetter"/>
      <w:lvlText w:val="%5."/>
      <w:lvlJc w:val="left"/>
      <w:pPr>
        <w:ind w:left="3200" w:hanging="360"/>
      </w:pPr>
    </w:lvl>
    <w:lvl w:ilvl="5" w:tplc="0409001B" w:tentative="1">
      <w:start w:val="1"/>
      <w:numFmt w:val="lowerRoman"/>
      <w:lvlText w:val="%6."/>
      <w:lvlJc w:val="right"/>
      <w:pPr>
        <w:ind w:left="3920" w:hanging="180"/>
      </w:pPr>
    </w:lvl>
    <w:lvl w:ilvl="6" w:tplc="0409000F" w:tentative="1">
      <w:start w:val="1"/>
      <w:numFmt w:val="decimal"/>
      <w:lvlText w:val="%7."/>
      <w:lvlJc w:val="left"/>
      <w:pPr>
        <w:ind w:left="4640" w:hanging="360"/>
      </w:pPr>
    </w:lvl>
    <w:lvl w:ilvl="7" w:tplc="04090019" w:tentative="1">
      <w:start w:val="1"/>
      <w:numFmt w:val="lowerLetter"/>
      <w:lvlText w:val="%8."/>
      <w:lvlJc w:val="left"/>
      <w:pPr>
        <w:ind w:left="5360" w:hanging="360"/>
      </w:pPr>
    </w:lvl>
    <w:lvl w:ilvl="8" w:tplc="0409001B" w:tentative="1">
      <w:start w:val="1"/>
      <w:numFmt w:val="lowerRoman"/>
      <w:lvlText w:val="%9."/>
      <w:lvlJc w:val="right"/>
      <w:pPr>
        <w:ind w:left="6080" w:hanging="180"/>
      </w:pPr>
    </w:lvl>
  </w:abstractNum>
  <w:abstractNum w:abstractNumId="15" w15:restartNumberingAfterBreak="0">
    <w:nsid w:val="52280CE1"/>
    <w:multiLevelType w:val="hybridMultilevel"/>
    <w:tmpl w:val="5B9CD72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34305C4"/>
    <w:multiLevelType w:val="hybridMultilevel"/>
    <w:tmpl w:val="E8127FB2"/>
    <w:lvl w:ilvl="0" w:tplc="83E6958E">
      <w:start w:val="4"/>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53FB0ECB"/>
    <w:multiLevelType w:val="hybridMultilevel"/>
    <w:tmpl w:val="83D067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E3F63CC"/>
    <w:multiLevelType w:val="hybridMultilevel"/>
    <w:tmpl w:val="898055B8"/>
    <w:lvl w:ilvl="0" w:tplc="6826DECA">
      <w:start w:val="19"/>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646C608B"/>
    <w:multiLevelType w:val="hybridMultilevel"/>
    <w:tmpl w:val="E3526006"/>
    <w:lvl w:ilvl="0" w:tplc="3FD8B106">
      <w:start w:val="1"/>
      <w:numFmt w:val="upperRoman"/>
      <w:lvlText w:val="%1."/>
      <w:lvlJc w:val="left"/>
      <w:pPr>
        <w:ind w:left="820" w:hanging="360"/>
      </w:pPr>
      <w:rPr>
        <w:rFonts w:ascii="Calibri" w:eastAsia="Calibri" w:hAnsi="Calibri" w:cs="Calibri" w:hint="default"/>
        <w:b/>
        <w:bCs/>
        <w:spacing w:val="-1"/>
        <w:w w:val="100"/>
        <w:sz w:val="24"/>
        <w:szCs w:val="24"/>
      </w:rPr>
    </w:lvl>
    <w:lvl w:ilvl="1" w:tplc="D5AA76E6">
      <w:start w:val="1"/>
      <w:numFmt w:val="upperLetter"/>
      <w:lvlText w:val="%2."/>
      <w:lvlJc w:val="left"/>
      <w:pPr>
        <w:ind w:left="1180" w:hanging="360"/>
      </w:pPr>
      <w:rPr>
        <w:rFonts w:ascii="Calibri" w:eastAsia="Calibri" w:hAnsi="Calibri" w:cs="Calibri" w:hint="default"/>
        <w:b/>
        <w:bCs/>
        <w:spacing w:val="-13"/>
        <w:w w:val="100"/>
        <w:sz w:val="24"/>
        <w:szCs w:val="24"/>
      </w:rPr>
    </w:lvl>
    <w:lvl w:ilvl="2" w:tplc="CBAAAE00">
      <w:start w:val="1"/>
      <w:numFmt w:val="decimal"/>
      <w:lvlText w:val="%3."/>
      <w:lvlJc w:val="left"/>
      <w:pPr>
        <w:ind w:left="1900" w:hanging="360"/>
      </w:pPr>
      <w:rPr>
        <w:rFonts w:ascii="Calibri" w:eastAsia="Calibri" w:hAnsi="Calibri" w:cs="Calibri" w:hint="default"/>
        <w:b/>
        <w:bCs/>
        <w:spacing w:val="-2"/>
        <w:w w:val="100"/>
        <w:sz w:val="24"/>
        <w:szCs w:val="24"/>
      </w:rPr>
    </w:lvl>
    <w:lvl w:ilvl="3" w:tplc="C1788DDA">
      <w:numFmt w:val="bullet"/>
      <w:lvlText w:val=""/>
      <w:lvlJc w:val="left"/>
      <w:pPr>
        <w:ind w:left="2620" w:hanging="360"/>
      </w:pPr>
      <w:rPr>
        <w:rFonts w:ascii="Symbol" w:eastAsia="Symbol" w:hAnsi="Symbol" w:cs="Symbol" w:hint="default"/>
        <w:w w:val="100"/>
        <w:sz w:val="24"/>
        <w:szCs w:val="24"/>
      </w:rPr>
    </w:lvl>
    <w:lvl w:ilvl="4" w:tplc="66568D76">
      <w:numFmt w:val="bullet"/>
      <w:lvlText w:val="•"/>
      <w:lvlJc w:val="left"/>
      <w:pPr>
        <w:ind w:left="3714" w:hanging="360"/>
      </w:pPr>
      <w:rPr>
        <w:rFonts w:hint="default"/>
      </w:rPr>
    </w:lvl>
    <w:lvl w:ilvl="5" w:tplc="53EABDDA">
      <w:numFmt w:val="bullet"/>
      <w:lvlText w:val="•"/>
      <w:lvlJc w:val="left"/>
      <w:pPr>
        <w:ind w:left="4808" w:hanging="360"/>
      </w:pPr>
      <w:rPr>
        <w:rFonts w:hint="default"/>
      </w:rPr>
    </w:lvl>
    <w:lvl w:ilvl="6" w:tplc="DC7AD632">
      <w:numFmt w:val="bullet"/>
      <w:lvlText w:val="•"/>
      <w:lvlJc w:val="left"/>
      <w:pPr>
        <w:ind w:left="5902" w:hanging="360"/>
      </w:pPr>
      <w:rPr>
        <w:rFonts w:hint="default"/>
      </w:rPr>
    </w:lvl>
    <w:lvl w:ilvl="7" w:tplc="E102BDC6">
      <w:numFmt w:val="bullet"/>
      <w:lvlText w:val="•"/>
      <w:lvlJc w:val="left"/>
      <w:pPr>
        <w:ind w:left="6997" w:hanging="360"/>
      </w:pPr>
      <w:rPr>
        <w:rFonts w:hint="default"/>
      </w:rPr>
    </w:lvl>
    <w:lvl w:ilvl="8" w:tplc="EE7822E0">
      <w:numFmt w:val="bullet"/>
      <w:lvlText w:val="•"/>
      <w:lvlJc w:val="left"/>
      <w:pPr>
        <w:ind w:left="8091" w:hanging="360"/>
      </w:pPr>
      <w:rPr>
        <w:rFonts w:hint="default"/>
      </w:rPr>
    </w:lvl>
  </w:abstractNum>
  <w:abstractNum w:abstractNumId="20" w15:restartNumberingAfterBreak="0">
    <w:nsid w:val="6A075640"/>
    <w:multiLevelType w:val="hybridMultilevel"/>
    <w:tmpl w:val="4C7CA352"/>
    <w:lvl w:ilvl="0" w:tplc="A5E49104">
      <w:start w:val="1"/>
      <w:numFmt w:val="decimal"/>
      <w:lvlText w:val="%1."/>
      <w:lvlJc w:val="left"/>
      <w:pPr>
        <w:ind w:left="360" w:hanging="360"/>
      </w:pPr>
      <w:rPr>
        <w:rFonts w:ascii="Calibri" w:eastAsia="Calibri" w:hAnsi="Calibri" w:cs="Calibri" w:hint="default"/>
        <w:b/>
        <w:bCs/>
        <w:i w:val="0"/>
        <w:iCs w:val="0"/>
        <w:spacing w:val="-2"/>
        <w:w w:val="10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4A40C13"/>
    <w:multiLevelType w:val="hybridMultilevel"/>
    <w:tmpl w:val="ADF40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0D2D2F"/>
    <w:multiLevelType w:val="hybridMultilevel"/>
    <w:tmpl w:val="C3004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67302889">
    <w:abstractNumId w:val="3"/>
  </w:num>
  <w:num w:numId="2" w16cid:durableId="408624714">
    <w:abstractNumId w:val="0"/>
  </w:num>
  <w:num w:numId="3" w16cid:durableId="56514123">
    <w:abstractNumId w:val="4"/>
  </w:num>
  <w:num w:numId="4" w16cid:durableId="1493990302">
    <w:abstractNumId w:val="8"/>
  </w:num>
  <w:num w:numId="5" w16cid:durableId="1869372087">
    <w:abstractNumId w:val="15"/>
  </w:num>
  <w:num w:numId="6" w16cid:durableId="779489287">
    <w:abstractNumId w:val="7"/>
  </w:num>
  <w:num w:numId="7" w16cid:durableId="158927590">
    <w:abstractNumId w:val="17"/>
  </w:num>
  <w:num w:numId="8" w16cid:durableId="1393430742">
    <w:abstractNumId w:val="13"/>
  </w:num>
  <w:num w:numId="9" w16cid:durableId="1132165253">
    <w:abstractNumId w:val="14"/>
  </w:num>
  <w:num w:numId="10" w16cid:durableId="1628926516">
    <w:abstractNumId w:val="19"/>
  </w:num>
  <w:num w:numId="11" w16cid:durableId="1433360991">
    <w:abstractNumId w:val="20"/>
  </w:num>
  <w:num w:numId="12" w16cid:durableId="2142765943">
    <w:abstractNumId w:val="10"/>
  </w:num>
  <w:num w:numId="13" w16cid:durableId="1533958954">
    <w:abstractNumId w:val="10"/>
  </w:num>
  <w:num w:numId="14" w16cid:durableId="597952426">
    <w:abstractNumId w:val="21"/>
  </w:num>
  <w:num w:numId="15" w16cid:durableId="1641836422">
    <w:abstractNumId w:val="12"/>
  </w:num>
  <w:num w:numId="16" w16cid:durableId="623968260">
    <w:abstractNumId w:val="2"/>
  </w:num>
  <w:num w:numId="17" w16cid:durableId="1502619584">
    <w:abstractNumId w:val="9"/>
  </w:num>
  <w:num w:numId="18" w16cid:durableId="1696299155">
    <w:abstractNumId w:val="22"/>
  </w:num>
  <w:num w:numId="19" w16cid:durableId="794756523">
    <w:abstractNumId w:val="6"/>
  </w:num>
  <w:num w:numId="20" w16cid:durableId="938175880">
    <w:abstractNumId w:val="16"/>
  </w:num>
  <w:num w:numId="21" w16cid:durableId="1716732178">
    <w:abstractNumId w:val="1"/>
  </w:num>
  <w:num w:numId="22" w16cid:durableId="1689019707">
    <w:abstractNumId w:val="5"/>
  </w:num>
  <w:num w:numId="23" w16cid:durableId="1758015735">
    <w:abstractNumId w:val="18"/>
  </w:num>
  <w:num w:numId="24" w16cid:durableId="16604236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D79"/>
    <w:rsid w:val="00012D2E"/>
    <w:rsid w:val="000244E8"/>
    <w:rsid w:val="00025BB7"/>
    <w:rsid w:val="0003146A"/>
    <w:rsid w:val="00034772"/>
    <w:rsid w:val="0004075B"/>
    <w:rsid w:val="000425A8"/>
    <w:rsid w:val="00046652"/>
    <w:rsid w:val="00046C17"/>
    <w:rsid w:val="00047619"/>
    <w:rsid w:val="00050D9D"/>
    <w:rsid w:val="000610BC"/>
    <w:rsid w:val="000665BA"/>
    <w:rsid w:val="00066F55"/>
    <w:rsid w:val="00067162"/>
    <w:rsid w:val="00070C88"/>
    <w:rsid w:val="0007430B"/>
    <w:rsid w:val="00084548"/>
    <w:rsid w:val="00084E26"/>
    <w:rsid w:val="00087C5D"/>
    <w:rsid w:val="00094A30"/>
    <w:rsid w:val="00094F33"/>
    <w:rsid w:val="00097F90"/>
    <w:rsid w:val="000A6444"/>
    <w:rsid w:val="000B28F3"/>
    <w:rsid w:val="000C2FC2"/>
    <w:rsid w:val="000C4361"/>
    <w:rsid w:val="000C70F9"/>
    <w:rsid w:val="000C7FC3"/>
    <w:rsid w:val="000D2DBB"/>
    <w:rsid w:val="000D68D5"/>
    <w:rsid w:val="000E2F32"/>
    <w:rsid w:val="000E3E5D"/>
    <w:rsid w:val="000E61C8"/>
    <w:rsid w:val="000E7CFE"/>
    <w:rsid w:val="000F2B0B"/>
    <w:rsid w:val="000F5261"/>
    <w:rsid w:val="001009D2"/>
    <w:rsid w:val="00101AC8"/>
    <w:rsid w:val="00105FA1"/>
    <w:rsid w:val="001125A7"/>
    <w:rsid w:val="00112949"/>
    <w:rsid w:val="00120591"/>
    <w:rsid w:val="001238C5"/>
    <w:rsid w:val="00125E8B"/>
    <w:rsid w:val="00126041"/>
    <w:rsid w:val="00126116"/>
    <w:rsid w:val="00126653"/>
    <w:rsid w:val="00131B30"/>
    <w:rsid w:val="00136058"/>
    <w:rsid w:val="001504EE"/>
    <w:rsid w:val="00154876"/>
    <w:rsid w:val="001625DE"/>
    <w:rsid w:val="00167F81"/>
    <w:rsid w:val="00170103"/>
    <w:rsid w:val="001764E5"/>
    <w:rsid w:val="00180323"/>
    <w:rsid w:val="00180855"/>
    <w:rsid w:val="0019038A"/>
    <w:rsid w:val="001A4924"/>
    <w:rsid w:val="001A4C8A"/>
    <w:rsid w:val="001A74AD"/>
    <w:rsid w:val="001B0036"/>
    <w:rsid w:val="001C575E"/>
    <w:rsid w:val="001D32E5"/>
    <w:rsid w:val="001E5B21"/>
    <w:rsid w:val="001E6FB9"/>
    <w:rsid w:val="001F246D"/>
    <w:rsid w:val="001F2E52"/>
    <w:rsid w:val="001F314B"/>
    <w:rsid w:val="001F6B78"/>
    <w:rsid w:val="00202A39"/>
    <w:rsid w:val="002034EF"/>
    <w:rsid w:val="002059F4"/>
    <w:rsid w:val="002117C5"/>
    <w:rsid w:val="00221690"/>
    <w:rsid w:val="00222AD4"/>
    <w:rsid w:val="00232F08"/>
    <w:rsid w:val="00234B21"/>
    <w:rsid w:val="002470EE"/>
    <w:rsid w:val="00263F21"/>
    <w:rsid w:val="00264A40"/>
    <w:rsid w:val="00265A92"/>
    <w:rsid w:val="00266478"/>
    <w:rsid w:val="002670A1"/>
    <w:rsid w:val="00270681"/>
    <w:rsid w:val="002734EE"/>
    <w:rsid w:val="00274418"/>
    <w:rsid w:val="00277C8F"/>
    <w:rsid w:val="00280491"/>
    <w:rsid w:val="00280F93"/>
    <w:rsid w:val="002818FD"/>
    <w:rsid w:val="00284F9E"/>
    <w:rsid w:val="002867A5"/>
    <w:rsid w:val="00286BC8"/>
    <w:rsid w:val="00292346"/>
    <w:rsid w:val="00293F90"/>
    <w:rsid w:val="00294DB2"/>
    <w:rsid w:val="00296140"/>
    <w:rsid w:val="002A15D7"/>
    <w:rsid w:val="002A19F0"/>
    <w:rsid w:val="002A29A4"/>
    <w:rsid w:val="002A51AF"/>
    <w:rsid w:val="002A5E88"/>
    <w:rsid w:val="002A7017"/>
    <w:rsid w:val="002B4F70"/>
    <w:rsid w:val="002B691A"/>
    <w:rsid w:val="002C571F"/>
    <w:rsid w:val="002C685E"/>
    <w:rsid w:val="002D2E83"/>
    <w:rsid w:val="002D2F2A"/>
    <w:rsid w:val="002D5F56"/>
    <w:rsid w:val="002D7860"/>
    <w:rsid w:val="002E0FB3"/>
    <w:rsid w:val="002E75CD"/>
    <w:rsid w:val="002F5020"/>
    <w:rsid w:val="002F6984"/>
    <w:rsid w:val="00314CF9"/>
    <w:rsid w:val="0031768E"/>
    <w:rsid w:val="00320AD3"/>
    <w:rsid w:val="0032273C"/>
    <w:rsid w:val="003302A2"/>
    <w:rsid w:val="00330A2E"/>
    <w:rsid w:val="003321B1"/>
    <w:rsid w:val="00332829"/>
    <w:rsid w:val="00343DD8"/>
    <w:rsid w:val="00352311"/>
    <w:rsid w:val="0035788A"/>
    <w:rsid w:val="00365DA9"/>
    <w:rsid w:val="00370861"/>
    <w:rsid w:val="00370C6A"/>
    <w:rsid w:val="00376530"/>
    <w:rsid w:val="0038367D"/>
    <w:rsid w:val="00386476"/>
    <w:rsid w:val="00387BF0"/>
    <w:rsid w:val="00394709"/>
    <w:rsid w:val="00395AF9"/>
    <w:rsid w:val="003A103E"/>
    <w:rsid w:val="003A283C"/>
    <w:rsid w:val="003B59FA"/>
    <w:rsid w:val="003B6781"/>
    <w:rsid w:val="003C09FE"/>
    <w:rsid w:val="003C349F"/>
    <w:rsid w:val="003C50E1"/>
    <w:rsid w:val="003C75B3"/>
    <w:rsid w:val="003D37AF"/>
    <w:rsid w:val="003D3B1D"/>
    <w:rsid w:val="003E2E11"/>
    <w:rsid w:val="003E3CA2"/>
    <w:rsid w:val="003E4C1F"/>
    <w:rsid w:val="003E58B4"/>
    <w:rsid w:val="003E6080"/>
    <w:rsid w:val="003F14A5"/>
    <w:rsid w:val="003F47E2"/>
    <w:rsid w:val="00401458"/>
    <w:rsid w:val="0040685C"/>
    <w:rsid w:val="00411490"/>
    <w:rsid w:val="00424D7E"/>
    <w:rsid w:val="00426148"/>
    <w:rsid w:val="00427DF5"/>
    <w:rsid w:val="0044639B"/>
    <w:rsid w:val="00452A93"/>
    <w:rsid w:val="00453A4B"/>
    <w:rsid w:val="0046043E"/>
    <w:rsid w:val="00463462"/>
    <w:rsid w:val="004810CB"/>
    <w:rsid w:val="0048397F"/>
    <w:rsid w:val="00485986"/>
    <w:rsid w:val="00485DBE"/>
    <w:rsid w:val="004866DE"/>
    <w:rsid w:val="00487C80"/>
    <w:rsid w:val="0049083C"/>
    <w:rsid w:val="00491D94"/>
    <w:rsid w:val="0049642B"/>
    <w:rsid w:val="004A1BD8"/>
    <w:rsid w:val="004B236F"/>
    <w:rsid w:val="004C0B17"/>
    <w:rsid w:val="004C1DA9"/>
    <w:rsid w:val="004C2B9D"/>
    <w:rsid w:val="004D0A22"/>
    <w:rsid w:val="004D2ED1"/>
    <w:rsid w:val="004D7FDC"/>
    <w:rsid w:val="004E735A"/>
    <w:rsid w:val="004F16A2"/>
    <w:rsid w:val="0050177C"/>
    <w:rsid w:val="00507AF7"/>
    <w:rsid w:val="00520ACB"/>
    <w:rsid w:val="005225A7"/>
    <w:rsid w:val="00523849"/>
    <w:rsid w:val="00523B88"/>
    <w:rsid w:val="005325E3"/>
    <w:rsid w:val="00534D79"/>
    <w:rsid w:val="005352D5"/>
    <w:rsid w:val="005365D2"/>
    <w:rsid w:val="0054112E"/>
    <w:rsid w:val="00547DC3"/>
    <w:rsid w:val="00560315"/>
    <w:rsid w:val="0056688C"/>
    <w:rsid w:val="00570485"/>
    <w:rsid w:val="00571107"/>
    <w:rsid w:val="00572E16"/>
    <w:rsid w:val="00575B3A"/>
    <w:rsid w:val="00577392"/>
    <w:rsid w:val="00577DD5"/>
    <w:rsid w:val="00590BAF"/>
    <w:rsid w:val="00590CD8"/>
    <w:rsid w:val="005A52EA"/>
    <w:rsid w:val="005A6132"/>
    <w:rsid w:val="005C4B2E"/>
    <w:rsid w:val="005D20A0"/>
    <w:rsid w:val="005D3269"/>
    <w:rsid w:val="005E20B5"/>
    <w:rsid w:val="005E3004"/>
    <w:rsid w:val="005E7C1A"/>
    <w:rsid w:val="005F1E57"/>
    <w:rsid w:val="005F78E7"/>
    <w:rsid w:val="006102B9"/>
    <w:rsid w:val="00620129"/>
    <w:rsid w:val="00621270"/>
    <w:rsid w:val="006262EB"/>
    <w:rsid w:val="00626C5C"/>
    <w:rsid w:val="00631885"/>
    <w:rsid w:val="0063385A"/>
    <w:rsid w:val="00641EA6"/>
    <w:rsid w:val="00647C87"/>
    <w:rsid w:val="0065192B"/>
    <w:rsid w:val="006557AB"/>
    <w:rsid w:val="006568B7"/>
    <w:rsid w:val="00664B2B"/>
    <w:rsid w:val="006701E2"/>
    <w:rsid w:val="0068159C"/>
    <w:rsid w:val="00692627"/>
    <w:rsid w:val="006A520B"/>
    <w:rsid w:val="006B0031"/>
    <w:rsid w:val="006B1993"/>
    <w:rsid w:val="006B2BB8"/>
    <w:rsid w:val="006C771A"/>
    <w:rsid w:val="006E3A1F"/>
    <w:rsid w:val="0070520F"/>
    <w:rsid w:val="00712259"/>
    <w:rsid w:val="00715F7B"/>
    <w:rsid w:val="00722B67"/>
    <w:rsid w:val="00723601"/>
    <w:rsid w:val="00723E7C"/>
    <w:rsid w:val="007240B4"/>
    <w:rsid w:val="007246EB"/>
    <w:rsid w:val="00724BF6"/>
    <w:rsid w:val="00726E8F"/>
    <w:rsid w:val="00732549"/>
    <w:rsid w:val="007556DA"/>
    <w:rsid w:val="007608A2"/>
    <w:rsid w:val="00762746"/>
    <w:rsid w:val="00763573"/>
    <w:rsid w:val="00771353"/>
    <w:rsid w:val="00792D5E"/>
    <w:rsid w:val="00794932"/>
    <w:rsid w:val="007A00D8"/>
    <w:rsid w:val="007A0FDA"/>
    <w:rsid w:val="007A1BC5"/>
    <w:rsid w:val="007A5034"/>
    <w:rsid w:val="007A72A6"/>
    <w:rsid w:val="007B2C1C"/>
    <w:rsid w:val="007B4631"/>
    <w:rsid w:val="007B4C50"/>
    <w:rsid w:val="007B6BAC"/>
    <w:rsid w:val="007C7001"/>
    <w:rsid w:val="007D06CB"/>
    <w:rsid w:val="007D1C27"/>
    <w:rsid w:val="007D3E8A"/>
    <w:rsid w:val="007D790E"/>
    <w:rsid w:val="007E3306"/>
    <w:rsid w:val="007F6B01"/>
    <w:rsid w:val="008008FC"/>
    <w:rsid w:val="00800A06"/>
    <w:rsid w:val="00800EA9"/>
    <w:rsid w:val="0080597C"/>
    <w:rsid w:val="00807BB5"/>
    <w:rsid w:val="00810404"/>
    <w:rsid w:val="0081268A"/>
    <w:rsid w:val="008127EE"/>
    <w:rsid w:val="00812F3C"/>
    <w:rsid w:val="00816406"/>
    <w:rsid w:val="00821D9B"/>
    <w:rsid w:val="0082238A"/>
    <w:rsid w:val="00824B6E"/>
    <w:rsid w:val="0082565D"/>
    <w:rsid w:val="0084421C"/>
    <w:rsid w:val="0084571F"/>
    <w:rsid w:val="008465A6"/>
    <w:rsid w:val="008519BA"/>
    <w:rsid w:val="00852D27"/>
    <w:rsid w:val="00853D26"/>
    <w:rsid w:val="00857DD0"/>
    <w:rsid w:val="0086183A"/>
    <w:rsid w:val="00861A41"/>
    <w:rsid w:val="00862252"/>
    <w:rsid w:val="0086477D"/>
    <w:rsid w:val="0086498A"/>
    <w:rsid w:val="00864EB5"/>
    <w:rsid w:val="008713EB"/>
    <w:rsid w:val="00872F2F"/>
    <w:rsid w:val="0087459B"/>
    <w:rsid w:val="00874A96"/>
    <w:rsid w:val="00875612"/>
    <w:rsid w:val="00876B58"/>
    <w:rsid w:val="00876EBF"/>
    <w:rsid w:val="00885E93"/>
    <w:rsid w:val="008862F0"/>
    <w:rsid w:val="0089607B"/>
    <w:rsid w:val="008B0AC8"/>
    <w:rsid w:val="008C11DD"/>
    <w:rsid w:val="008C678A"/>
    <w:rsid w:val="008C706D"/>
    <w:rsid w:val="008D5E18"/>
    <w:rsid w:val="008E1366"/>
    <w:rsid w:val="008E15AE"/>
    <w:rsid w:val="008E1AF8"/>
    <w:rsid w:val="008F11E5"/>
    <w:rsid w:val="00903B4C"/>
    <w:rsid w:val="009113B1"/>
    <w:rsid w:val="0091380C"/>
    <w:rsid w:val="009209E0"/>
    <w:rsid w:val="00921902"/>
    <w:rsid w:val="00922B97"/>
    <w:rsid w:val="00924C65"/>
    <w:rsid w:val="00932BDD"/>
    <w:rsid w:val="009341D8"/>
    <w:rsid w:val="0093636F"/>
    <w:rsid w:val="0095222A"/>
    <w:rsid w:val="009523B4"/>
    <w:rsid w:val="00952B82"/>
    <w:rsid w:val="00963C8C"/>
    <w:rsid w:val="009649D8"/>
    <w:rsid w:val="00983AFE"/>
    <w:rsid w:val="009864AD"/>
    <w:rsid w:val="00993E74"/>
    <w:rsid w:val="009949A1"/>
    <w:rsid w:val="009A0293"/>
    <w:rsid w:val="009A2C35"/>
    <w:rsid w:val="009A70F6"/>
    <w:rsid w:val="009B7C46"/>
    <w:rsid w:val="009C239B"/>
    <w:rsid w:val="009C40B0"/>
    <w:rsid w:val="009C458D"/>
    <w:rsid w:val="009C71DF"/>
    <w:rsid w:val="009C72FB"/>
    <w:rsid w:val="009D10A8"/>
    <w:rsid w:val="009E3ABC"/>
    <w:rsid w:val="009E4FF7"/>
    <w:rsid w:val="00A0249F"/>
    <w:rsid w:val="00A074D0"/>
    <w:rsid w:val="00A11CFE"/>
    <w:rsid w:val="00A16ED8"/>
    <w:rsid w:val="00A21481"/>
    <w:rsid w:val="00A21CAB"/>
    <w:rsid w:val="00A25C2E"/>
    <w:rsid w:val="00A27E1F"/>
    <w:rsid w:val="00A368D1"/>
    <w:rsid w:val="00A37C48"/>
    <w:rsid w:val="00A477E4"/>
    <w:rsid w:val="00A47EC5"/>
    <w:rsid w:val="00A54A52"/>
    <w:rsid w:val="00A60082"/>
    <w:rsid w:val="00A61BE3"/>
    <w:rsid w:val="00A62506"/>
    <w:rsid w:val="00A64916"/>
    <w:rsid w:val="00A80086"/>
    <w:rsid w:val="00A90332"/>
    <w:rsid w:val="00A97154"/>
    <w:rsid w:val="00AA2D6E"/>
    <w:rsid w:val="00AA5106"/>
    <w:rsid w:val="00AA5FAA"/>
    <w:rsid w:val="00AA7104"/>
    <w:rsid w:val="00AB1551"/>
    <w:rsid w:val="00AB7ECB"/>
    <w:rsid w:val="00AC2065"/>
    <w:rsid w:val="00AC44CF"/>
    <w:rsid w:val="00AC6AD5"/>
    <w:rsid w:val="00AD0E36"/>
    <w:rsid w:val="00AD1A5D"/>
    <w:rsid w:val="00AD2557"/>
    <w:rsid w:val="00AD2CEB"/>
    <w:rsid w:val="00AD5165"/>
    <w:rsid w:val="00AD5584"/>
    <w:rsid w:val="00AD7511"/>
    <w:rsid w:val="00AE1733"/>
    <w:rsid w:val="00AE33E7"/>
    <w:rsid w:val="00AF039B"/>
    <w:rsid w:val="00AF08D2"/>
    <w:rsid w:val="00B14B78"/>
    <w:rsid w:val="00B17CCC"/>
    <w:rsid w:val="00B237B5"/>
    <w:rsid w:val="00B274B8"/>
    <w:rsid w:val="00B30646"/>
    <w:rsid w:val="00B31906"/>
    <w:rsid w:val="00B32419"/>
    <w:rsid w:val="00B34A70"/>
    <w:rsid w:val="00B45731"/>
    <w:rsid w:val="00B500A9"/>
    <w:rsid w:val="00B64F14"/>
    <w:rsid w:val="00B65586"/>
    <w:rsid w:val="00B7003A"/>
    <w:rsid w:val="00B75416"/>
    <w:rsid w:val="00B77077"/>
    <w:rsid w:val="00B82FA9"/>
    <w:rsid w:val="00B90878"/>
    <w:rsid w:val="00B92B55"/>
    <w:rsid w:val="00BA18A0"/>
    <w:rsid w:val="00BA5811"/>
    <w:rsid w:val="00BB038A"/>
    <w:rsid w:val="00BB3245"/>
    <w:rsid w:val="00BC1BFC"/>
    <w:rsid w:val="00BD0ED4"/>
    <w:rsid w:val="00BD1055"/>
    <w:rsid w:val="00BD3DFB"/>
    <w:rsid w:val="00BD6486"/>
    <w:rsid w:val="00BE28EB"/>
    <w:rsid w:val="00BE4DD4"/>
    <w:rsid w:val="00BF52DC"/>
    <w:rsid w:val="00C02698"/>
    <w:rsid w:val="00C04454"/>
    <w:rsid w:val="00C06FFD"/>
    <w:rsid w:val="00C11711"/>
    <w:rsid w:val="00C12540"/>
    <w:rsid w:val="00C1367D"/>
    <w:rsid w:val="00C140EF"/>
    <w:rsid w:val="00C15DB2"/>
    <w:rsid w:val="00C2185D"/>
    <w:rsid w:val="00C30604"/>
    <w:rsid w:val="00C33127"/>
    <w:rsid w:val="00C34165"/>
    <w:rsid w:val="00C428D6"/>
    <w:rsid w:val="00C452BB"/>
    <w:rsid w:val="00C47536"/>
    <w:rsid w:val="00C47741"/>
    <w:rsid w:val="00C5149B"/>
    <w:rsid w:val="00C61A0F"/>
    <w:rsid w:val="00C64F46"/>
    <w:rsid w:val="00C66F0B"/>
    <w:rsid w:val="00C76813"/>
    <w:rsid w:val="00C76DF6"/>
    <w:rsid w:val="00C7753D"/>
    <w:rsid w:val="00C77786"/>
    <w:rsid w:val="00C8063A"/>
    <w:rsid w:val="00C82954"/>
    <w:rsid w:val="00C83558"/>
    <w:rsid w:val="00C950C7"/>
    <w:rsid w:val="00CA277B"/>
    <w:rsid w:val="00CA497E"/>
    <w:rsid w:val="00CA5D9B"/>
    <w:rsid w:val="00CA7F00"/>
    <w:rsid w:val="00CC5FC5"/>
    <w:rsid w:val="00CD088D"/>
    <w:rsid w:val="00CE0FE1"/>
    <w:rsid w:val="00CE6559"/>
    <w:rsid w:val="00CF4B4D"/>
    <w:rsid w:val="00CF5D97"/>
    <w:rsid w:val="00CF7E37"/>
    <w:rsid w:val="00D219F9"/>
    <w:rsid w:val="00D26498"/>
    <w:rsid w:val="00D30243"/>
    <w:rsid w:val="00D30BEF"/>
    <w:rsid w:val="00D40BE5"/>
    <w:rsid w:val="00D42BE5"/>
    <w:rsid w:val="00D46ED7"/>
    <w:rsid w:val="00D60297"/>
    <w:rsid w:val="00D6049D"/>
    <w:rsid w:val="00D60A0B"/>
    <w:rsid w:val="00D615D0"/>
    <w:rsid w:val="00D67D20"/>
    <w:rsid w:val="00D73B5F"/>
    <w:rsid w:val="00D73CB4"/>
    <w:rsid w:val="00D801FB"/>
    <w:rsid w:val="00D82ED0"/>
    <w:rsid w:val="00D84284"/>
    <w:rsid w:val="00D86542"/>
    <w:rsid w:val="00D86567"/>
    <w:rsid w:val="00D87711"/>
    <w:rsid w:val="00D9222F"/>
    <w:rsid w:val="00D95AC1"/>
    <w:rsid w:val="00DA381A"/>
    <w:rsid w:val="00DA6278"/>
    <w:rsid w:val="00DB0156"/>
    <w:rsid w:val="00DC0444"/>
    <w:rsid w:val="00DC0D84"/>
    <w:rsid w:val="00DC5394"/>
    <w:rsid w:val="00DD133B"/>
    <w:rsid w:val="00DD43D9"/>
    <w:rsid w:val="00DD4F1C"/>
    <w:rsid w:val="00DE3566"/>
    <w:rsid w:val="00DF1BA6"/>
    <w:rsid w:val="00DF4A5B"/>
    <w:rsid w:val="00DF4AA2"/>
    <w:rsid w:val="00E0348B"/>
    <w:rsid w:val="00E06686"/>
    <w:rsid w:val="00E113F5"/>
    <w:rsid w:val="00E24522"/>
    <w:rsid w:val="00E2759C"/>
    <w:rsid w:val="00E367AD"/>
    <w:rsid w:val="00E37CE4"/>
    <w:rsid w:val="00E51725"/>
    <w:rsid w:val="00E546F5"/>
    <w:rsid w:val="00E5482C"/>
    <w:rsid w:val="00E667DA"/>
    <w:rsid w:val="00E7490C"/>
    <w:rsid w:val="00E87186"/>
    <w:rsid w:val="00EA53D1"/>
    <w:rsid w:val="00EA7DFA"/>
    <w:rsid w:val="00EB220E"/>
    <w:rsid w:val="00EB4DB2"/>
    <w:rsid w:val="00EB5CF3"/>
    <w:rsid w:val="00EC09E2"/>
    <w:rsid w:val="00ED07D3"/>
    <w:rsid w:val="00ED540D"/>
    <w:rsid w:val="00ED7805"/>
    <w:rsid w:val="00EE5BEB"/>
    <w:rsid w:val="00EF63EC"/>
    <w:rsid w:val="00EF7189"/>
    <w:rsid w:val="00F058F1"/>
    <w:rsid w:val="00F11AEB"/>
    <w:rsid w:val="00F14612"/>
    <w:rsid w:val="00F16261"/>
    <w:rsid w:val="00F20A18"/>
    <w:rsid w:val="00F21F65"/>
    <w:rsid w:val="00F27E97"/>
    <w:rsid w:val="00F36323"/>
    <w:rsid w:val="00F40A0D"/>
    <w:rsid w:val="00F42803"/>
    <w:rsid w:val="00F433B1"/>
    <w:rsid w:val="00F45D0F"/>
    <w:rsid w:val="00F52C4A"/>
    <w:rsid w:val="00F57358"/>
    <w:rsid w:val="00F64AC5"/>
    <w:rsid w:val="00F70E66"/>
    <w:rsid w:val="00F74706"/>
    <w:rsid w:val="00F8124E"/>
    <w:rsid w:val="00F855ED"/>
    <w:rsid w:val="00F92444"/>
    <w:rsid w:val="00F93BD6"/>
    <w:rsid w:val="00FA0ADC"/>
    <w:rsid w:val="00FA5D0D"/>
    <w:rsid w:val="00FA65F7"/>
    <w:rsid w:val="00FB0E2D"/>
    <w:rsid w:val="00FB34B2"/>
    <w:rsid w:val="00FB5429"/>
    <w:rsid w:val="00FB5998"/>
    <w:rsid w:val="00FC2860"/>
    <w:rsid w:val="00FC2FFA"/>
    <w:rsid w:val="00FD199B"/>
    <w:rsid w:val="00FD1F99"/>
    <w:rsid w:val="00FD35C9"/>
    <w:rsid w:val="00FD5F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60246"/>
  <w15:docId w15:val="{0842AB22-53DE-4439-A9F7-55499A709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607B"/>
    <w:pPr>
      <w:ind w:left="720"/>
      <w:contextualSpacing/>
    </w:pPr>
  </w:style>
  <w:style w:type="paragraph" w:styleId="BodyText">
    <w:name w:val="Body Text"/>
    <w:basedOn w:val="Normal"/>
    <w:link w:val="BodyTextChar"/>
    <w:uiPriority w:val="99"/>
    <w:semiHidden/>
    <w:unhideWhenUsed/>
    <w:rsid w:val="00AD1A5D"/>
    <w:pPr>
      <w:spacing w:after="120"/>
    </w:pPr>
  </w:style>
  <w:style w:type="character" w:customStyle="1" w:styleId="BodyTextChar">
    <w:name w:val="Body Text Char"/>
    <w:basedOn w:val="DefaultParagraphFont"/>
    <w:link w:val="BodyText"/>
    <w:uiPriority w:val="99"/>
    <w:semiHidden/>
    <w:rsid w:val="00AD1A5D"/>
  </w:style>
  <w:style w:type="paragraph" w:styleId="NoSpacing">
    <w:name w:val="No Spacing"/>
    <w:uiPriority w:val="1"/>
    <w:qFormat/>
    <w:rsid w:val="00AD1A5D"/>
    <w:pPr>
      <w:spacing w:after="0" w:line="240" w:lineRule="auto"/>
    </w:pPr>
  </w:style>
  <w:style w:type="table" w:styleId="TableGrid">
    <w:name w:val="Table Grid"/>
    <w:basedOn w:val="TableNormal"/>
    <w:uiPriority w:val="59"/>
    <w:rsid w:val="00232F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425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25A8"/>
  </w:style>
  <w:style w:type="paragraph" w:styleId="Footer">
    <w:name w:val="footer"/>
    <w:basedOn w:val="Normal"/>
    <w:link w:val="FooterChar"/>
    <w:uiPriority w:val="99"/>
    <w:unhideWhenUsed/>
    <w:rsid w:val="000425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25A8"/>
  </w:style>
  <w:style w:type="character" w:styleId="Hyperlink">
    <w:name w:val="Hyperlink"/>
    <w:basedOn w:val="DefaultParagraphFont"/>
    <w:uiPriority w:val="99"/>
    <w:unhideWhenUsed/>
    <w:rsid w:val="00180855"/>
    <w:rPr>
      <w:color w:val="0000FF" w:themeColor="hyperlink"/>
      <w:u w:val="single"/>
    </w:rPr>
  </w:style>
  <w:style w:type="character" w:styleId="FollowedHyperlink">
    <w:name w:val="FollowedHyperlink"/>
    <w:basedOn w:val="DefaultParagraphFont"/>
    <w:uiPriority w:val="99"/>
    <w:semiHidden/>
    <w:unhideWhenUsed/>
    <w:rsid w:val="00D30BEF"/>
    <w:rPr>
      <w:color w:val="800080" w:themeColor="followedHyperlink"/>
      <w:u w:val="single"/>
    </w:rPr>
  </w:style>
  <w:style w:type="character" w:customStyle="1" w:styleId="UnresolvedMention1">
    <w:name w:val="Unresolved Mention1"/>
    <w:basedOn w:val="DefaultParagraphFont"/>
    <w:uiPriority w:val="99"/>
    <w:semiHidden/>
    <w:unhideWhenUsed/>
    <w:rsid w:val="008E15AE"/>
    <w:rPr>
      <w:color w:val="605E5C"/>
      <w:shd w:val="clear" w:color="auto" w:fill="E1DFDD"/>
    </w:rPr>
  </w:style>
  <w:style w:type="character" w:styleId="UnresolvedMention">
    <w:name w:val="Unresolved Mention"/>
    <w:basedOn w:val="DefaultParagraphFont"/>
    <w:uiPriority w:val="99"/>
    <w:semiHidden/>
    <w:unhideWhenUsed/>
    <w:rsid w:val="008862F0"/>
    <w:rPr>
      <w:color w:val="605E5C"/>
      <w:shd w:val="clear" w:color="auto" w:fill="E1DFDD"/>
    </w:rPr>
  </w:style>
  <w:style w:type="character" w:customStyle="1" w:styleId="contentpasted0">
    <w:name w:val="contentpasted0"/>
    <w:basedOn w:val="DefaultParagraphFont"/>
    <w:rsid w:val="00DD133B"/>
  </w:style>
  <w:style w:type="character" w:customStyle="1" w:styleId="contentpasted1">
    <w:name w:val="contentpasted1"/>
    <w:basedOn w:val="DefaultParagraphFont"/>
    <w:rsid w:val="00DD13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90152">
      <w:bodyDiv w:val="1"/>
      <w:marLeft w:val="0"/>
      <w:marRight w:val="0"/>
      <w:marTop w:val="0"/>
      <w:marBottom w:val="0"/>
      <w:divBdr>
        <w:top w:val="none" w:sz="0" w:space="0" w:color="auto"/>
        <w:left w:val="none" w:sz="0" w:space="0" w:color="auto"/>
        <w:bottom w:val="none" w:sz="0" w:space="0" w:color="auto"/>
        <w:right w:val="none" w:sz="0" w:space="0" w:color="auto"/>
      </w:divBdr>
    </w:div>
    <w:div w:id="188297055">
      <w:bodyDiv w:val="1"/>
      <w:marLeft w:val="0"/>
      <w:marRight w:val="0"/>
      <w:marTop w:val="0"/>
      <w:marBottom w:val="0"/>
      <w:divBdr>
        <w:top w:val="none" w:sz="0" w:space="0" w:color="auto"/>
        <w:left w:val="none" w:sz="0" w:space="0" w:color="auto"/>
        <w:bottom w:val="none" w:sz="0" w:space="0" w:color="auto"/>
        <w:right w:val="none" w:sz="0" w:space="0" w:color="auto"/>
      </w:divBdr>
    </w:div>
    <w:div w:id="731806115">
      <w:bodyDiv w:val="1"/>
      <w:marLeft w:val="0"/>
      <w:marRight w:val="0"/>
      <w:marTop w:val="0"/>
      <w:marBottom w:val="0"/>
      <w:divBdr>
        <w:top w:val="none" w:sz="0" w:space="0" w:color="auto"/>
        <w:left w:val="none" w:sz="0" w:space="0" w:color="auto"/>
        <w:bottom w:val="none" w:sz="0" w:space="0" w:color="auto"/>
        <w:right w:val="none" w:sz="0" w:space="0" w:color="auto"/>
      </w:divBdr>
    </w:div>
    <w:div w:id="1042099670">
      <w:bodyDiv w:val="1"/>
      <w:marLeft w:val="0"/>
      <w:marRight w:val="0"/>
      <w:marTop w:val="0"/>
      <w:marBottom w:val="0"/>
      <w:divBdr>
        <w:top w:val="none" w:sz="0" w:space="0" w:color="auto"/>
        <w:left w:val="none" w:sz="0" w:space="0" w:color="auto"/>
        <w:bottom w:val="none" w:sz="0" w:space="0" w:color="auto"/>
        <w:right w:val="none" w:sz="0" w:space="0" w:color="auto"/>
      </w:divBdr>
    </w:div>
    <w:div w:id="1077481768">
      <w:bodyDiv w:val="1"/>
      <w:marLeft w:val="0"/>
      <w:marRight w:val="0"/>
      <w:marTop w:val="0"/>
      <w:marBottom w:val="0"/>
      <w:divBdr>
        <w:top w:val="none" w:sz="0" w:space="0" w:color="auto"/>
        <w:left w:val="none" w:sz="0" w:space="0" w:color="auto"/>
        <w:bottom w:val="none" w:sz="0" w:space="0" w:color="auto"/>
        <w:right w:val="none" w:sz="0" w:space="0" w:color="auto"/>
      </w:divBdr>
    </w:div>
    <w:div w:id="2042899345">
      <w:bodyDiv w:val="1"/>
      <w:marLeft w:val="0"/>
      <w:marRight w:val="0"/>
      <w:marTop w:val="0"/>
      <w:marBottom w:val="0"/>
      <w:divBdr>
        <w:top w:val="none" w:sz="0" w:space="0" w:color="auto"/>
        <w:left w:val="none" w:sz="0" w:space="0" w:color="auto"/>
        <w:bottom w:val="none" w:sz="0" w:space="0" w:color="auto"/>
        <w:right w:val="none" w:sz="0" w:space="0" w:color="auto"/>
      </w:divBdr>
    </w:div>
    <w:div w:id="209659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static1.squarespace.com/static/61bea46911492018fbca31c2/t/62befe9cb9d510793b4e426b/1656684204223/Dwarf+Lake+Iris+transplant+2020+draft.pdf"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E81B8DE81602458557DD15B43E0F43" ma:contentTypeVersion="13" ma:contentTypeDescription="Create a new document." ma:contentTypeScope="" ma:versionID="537b75c026d4090e49ee43630cc4aee9">
  <xsd:schema xmlns:xsd="http://www.w3.org/2001/XMLSchema" xmlns:xs="http://www.w3.org/2001/XMLSchema" xmlns:p="http://schemas.microsoft.com/office/2006/metadata/properties" xmlns:ns2="5a6e7b71-6add-43b0-b968-08860c0e1397" xmlns:ns3="776703c0-f160-4e19-a163-f7e5c99cd31e" xmlns:ns4="31062a0d-ede8-4112-b4bb-00a9c1bc8e16" targetNamespace="http://schemas.microsoft.com/office/2006/metadata/properties" ma:root="true" ma:fieldsID="0e2138b7fa87b246576901af3807244a" ns2:_="" ns3:_="" ns4:_="">
    <xsd:import namespace="5a6e7b71-6add-43b0-b968-08860c0e1397"/>
    <xsd:import namespace="776703c0-f160-4e19-a163-f7e5c99cd31e"/>
    <xsd:import namespace="31062a0d-ede8-4112-b4bb-00a9c1bc8e1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6e7b71-6add-43b0-b968-08860c0e13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c5df3ad-b4e5-45d1-88c9-23db5f1fe61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76703c0-f160-4e19-a163-f7e5c99cd31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062a0d-ede8-4112-b4bb-00a9c1bc8e1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16b5c0f-3dbe-4b9a-acff-448935f822fe}" ma:internalName="TaxCatchAll" ma:showField="CatchAllData" ma:web="776703c0-f160-4e19-a163-f7e5c99cd3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a6e7b71-6add-43b0-b968-08860c0e1397">
      <Terms xmlns="http://schemas.microsoft.com/office/infopath/2007/PartnerControls"/>
    </lcf76f155ced4ddcb4097134ff3c332f>
    <TaxCatchAll xmlns="31062a0d-ede8-4112-b4bb-00a9c1bc8e16" xsi:nil="true"/>
  </documentManagement>
</p:properties>
</file>

<file path=customXml/itemProps1.xml><?xml version="1.0" encoding="utf-8"?>
<ds:datastoreItem xmlns:ds="http://schemas.openxmlformats.org/officeDocument/2006/customXml" ds:itemID="{AA2F6E70-CFF0-4C41-986A-079856308250}">
  <ds:schemaRefs>
    <ds:schemaRef ds:uri="http://schemas.microsoft.com/sharepoint/v3/contenttype/forms"/>
  </ds:schemaRefs>
</ds:datastoreItem>
</file>

<file path=customXml/itemProps2.xml><?xml version="1.0" encoding="utf-8"?>
<ds:datastoreItem xmlns:ds="http://schemas.openxmlformats.org/officeDocument/2006/customXml" ds:itemID="{F6CBD08C-01F0-4197-8809-BC868188EB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6e7b71-6add-43b0-b968-08860c0e1397"/>
    <ds:schemaRef ds:uri="776703c0-f160-4e19-a163-f7e5c99cd31e"/>
    <ds:schemaRef ds:uri="31062a0d-ede8-4112-b4bb-00a9c1bc8e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79D7B1-045C-4A15-A67E-8AFF12FD07D7}">
  <ds:schemaRefs>
    <ds:schemaRef ds:uri="http://purl.org/dc/elements/1.1/"/>
    <ds:schemaRef ds:uri="http://schemas.microsoft.com/office/infopath/2007/PartnerControls"/>
    <ds:schemaRef ds:uri="http://schemas.microsoft.com/office/2006/documentManagement/types"/>
    <ds:schemaRef ds:uri="http://purl.org/dc/terms/"/>
    <ds:schemaRef ds:uri="http://schemas.microsoft.com/office/2006/metadata/properties"/>
    <ds:schemaRef ds:uri="http://purl.org/dc/dcmitype/"/>
    <ds:schemaRef ds:uri="31062a0d-ede8-4112-b4bb-00a9c1bc8e16"/>
    <ds:schemaRef ds:uri="776703c0-f160-4e19-a163-f7e5c99cd31e"/>
    <ds:schemaRef ds:uri="http://schemas.openxmlformats.org/package/2006/metadata/core-properties"/>
    <ds:schemaRef ds:uri="5a6e7b71-6add-43b0-b968-08860c0e1397"/>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17</Pages>
  <Words>5003</Words>
  <Characters>28521</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U.S. Fish &amp; Wildlife Service</Company>
  <LinksUpToDate>false</LinksUpToDate>
  <CharactersWithSpaces>33458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Marsh, Dawn Suzanne</dc:creator>
  <cp:lastModifiedBy>Sam Hoffman</cp:lastModifiedBy>
  <cp:revision>7</cp:revision>
  <dcterms:created xsi:type="dcterms:W3CDTF">2023-06-20T14:23:00Z</dcterms:created>
  <dcterms:modified xsi:type="dcterms:W3CDTF">2024-01-16T19:54:00Z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0x01010088E81B8DE81602458557DD15B43E0F43</vt:lpwstr>
  </property>
</Properties>
</file>